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7E" w:rsidRPr="00D45F1A" w:rsidRDefault="005C377E" w:rsidP="0027639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b/>
        </w:rPr>
      </w:pPr>
      <w:r w:rsidRPr="00D45F1A">
        <w:rPr>
          <w:sz w:val="20"/>
          <w:szCs w:val="20"/>
        </w:rPr>
        <w:t xml:space="preserve">Załącznik nr </w:t>
      </w:r>
      <w:r w:rsidR="007E3D73" w:rsidRPr="00D45F1A">
        <w:rPr>
          <w:sz w:val="20"/>
          <w:szCs w:val="20"/>
        </w:rPr>
        <w:t>1.</w:t>
      </w:r>
      <w:r w:rsidR="00A87FC7" w:rsidRPr="00D45F1A">
        <w:rPr>
          <w:sz w:val="20"/>
          <w:szCs w:val="20"/>
        </w:rPr>
        <w:t>2</w:t>
      </w:r>
      <w:r w:rsidR="00A97720" w:rsidRPr="00D45F1A">
        <w:rPr>
          <w:sz w:val="20"/>
          <w:szCs w:val="20"/>
        </w:rPr>
        <w:t>.1</w:t>
      </w:r>
      <w:r w:rsidR="006B4575">
        <w:rPr>
          <w:sz w:val="20"/>
          <w:szCs w:val="20"/>
        </w:rPr>
        <w:t xml:space="preserve"> </w:t>
      </w:r>
      <w:r w:rsidRPr="00D45F1A">
        <w:rPr>
          <w:sz w:val="20"/>
          <w:szCs w:val="20"/>
        </w:rPr>
        <w:t xml:space="preserve">do Regulaminu Rekrutacji i Uczestnictwa w Projekcie </w:t>
      </w:r>
    </w:p>
    <w:p w:rsidR="00544BF9" w:rsidRPr="00D45F1A" w:rsidRDefault="00276394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 w:val="24"/>
          <w:szCs w:val="24"/>
        </w:rPr>
      </w:pPr>
      <w:r w:rsidRPr="00D45F1A">
        <w:rPr>
          <w:rFonts w:cs="Times New Roman"/>
          <w:b/>
          <w:sz w:val="24"/>
          <w:szCs w:val="24"/>
        </w:rPr>
        <w:t>Formularz rekrutacji</w:t>
      </w:r>
      <w:r w:rsidR="00EE01F9" w:rsidRPr="00D45F1A">
        <w:rPr>
          <w:rFonts w:cs="Times New Roman"/>
          <w:b/>
          <w:sz w:val="24"/>
          <w:szCs w:val="24"/>
        </w:rPr>
        <w:t xml:space="preserve"> do Projektu</w:t>
      </w:r>
    </w:p>
    <w:p w:rsidR="00A97720" w:rsidRPr="00D45F1A" w:rsidRDefault="00F64D7A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 w:val="24"/>
          <w:szCs w:val="24"/>
        </w:rPr>
      </w:pPr>
      <w:r w:rsidRPr="00D45F1A">
        <w:rPr>
          <w:rFonts w:cs="Times New Roman"/>
          <w:b/>
          <w:sz w:val="24"/>
          <w:szCs w:val="24"/>
        </w:rPr>
        <w:t xml:space="preserve">Szkolenia- </w:t>
      </w:r>
      <w:r w:rsidR="00A97720" w:rsidRPr="00D45F1A">
        <w:rPr>
          <w:rFonts w:cs="Times New Roman"/>
          <w:b/>
          <w:sz w:val="24"/>
          <w:szCs w:val="24"/>
        </w:rPr>
        <w:t>kadra administracyjna</w:t>
      </w:r>
      <w:r w:rsidR="006B4575">
        <w:rPr>
          <w:rFonts w:cs="Times New Roman"/>
          <w:b/>
          <w:sz w:val="24"/>
          <w:szCs w:val="24"/>
        </w:rPr>
        <w:t>, k</w:t>
      </w:r>
      <w:r w:rsidR="006B4575" w:rsidRPr="006B4575">
        <w:rPr>
          <w:rFonts w:cs="Times New Roman"/>
          <w:b/>
          <w:sz w:val="24"/>
          <w:szCs w:val="24"/>
        </w:rPr>
        <w:t xml:space="preserve">adra zarządcza niższego szczebla, </w:t>
      </w:r>
      <w:r w:rsidR="006B4575">
        <w:rPr>
          <w:rFonts w:cs="Times New Roman"/>
          <w:b/>
          <w:sz w:val="24"/>
          <w:szCs w:val="24"/>
        </w:rPr>
        <w:t>k</w:t>
      </w:r>
      <w:r w:rsidR="006B4575" w:rsidRPr="006B4575">
        <w:rPr>
          <w:rFonts w:cs="Times New Roman"/>
          <w:b/>
          <w:sz w:val="24"/>
          <w:szCs w:val="24"/>
        </w:rPr>
        <w:t>adra zarządcza wyższego szczebla</w:t>
      </w:r>
    </w:p>
    <w:p w:rsidR="001D0591" w:rsidRPr="00D45F1A" w:rsidRDefault="001D0591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 w:val="24"/>
          <w:szCs w:val="24"/>
        </w:rPr>
      </w:pPr>
    </w:p>
    <w:p w:rsidR="00544BF9" w:rsidRPr="00D45F1A" w:rsidRDefault="00544BF9" w:rsidP="005250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i/>
        </w:rPr>
      </w:pPr>
      <w:r w:rsidRPr="00D45F1A">
        <w:rPr>
          <w:rFonts w:cs="Times New Roman"/>
          <w:b/>
          <w:i/>
        </w:rPr>
        <w:t>„</w:t>
      </w:r>
      <w:r w:rsidR="00F61E75" w:rsidRPr="00D45F1A">
        <w:rPr>
          <w:rFonts w:cs="Times New Roman"/>
          <w:b/>
          <w:i/>
        </w:rPr>
        <w:t>Akademia Pomorska 5 plus - rozwój dla jakości!</w:t>
      </w:r>
      <w:r w:rsidRPr="00D45F1A">
        <w:rPr>
          <w:rFonts w:cs="Times New Roman"/>
          <w:b/>
          <w:i/>
        </w:rPr>
        <w:t>”</w:t>
      </w:r>
    </w:p>
    <w:p w:rsidR="00376BED" w:rsidRPr="00D45F1A" w:rsidRDefault="00F61E75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 w:val="20"/>
          <w:szCs w:val="20"/>
        </w:rPr>
      </w:pPr>
      <w:r w:rsidRPr="00D45F1A">
        <w:rPr>
          <w:rFonts w:cs="Times New Roman"/>
          <w:b/>
          <w:sz w:val="20"/>
          <w:szCs w:val="20"/>
        </w:rPr>
        <w:t>POWR.03.05.00-00-Z034/17-00</w:t>
      </w:r>
    </w:p>
    <w:p w:rsidR="00A6795E" w:rsidRPr="00D45F1A" w:rsidRDefault="00A6795E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sz w:val="20"/>
          <w:szCs w:val="20"/>
        </w:rPr>
      </w:pPr>
    </w:p>
    <w:p w:rsidR="00544BF9" w:rsidRPr="00D45F1A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Imię i nazwisko…………………………………………………………………………………………...</w:t>
      </w:r>
      <w:r w:rsidR="00874D9E">
        <w:rPr>
          <w:rFonts w:cs="Times New Roman"/>
        </w:rPr>
        <w:t>.....</w:t>
      </w:r>
    </w:p>
    <w:p w:rsidR="00DA39F6" w:rsidRPr="00D45F1A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Data i miejsce urodzenia………………………………………………………………………………….</w:t>
      </w:r>
    </w:p>
    <w:p w:rsidR="00544BF9" w:rsidRPr="00D45F1A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PESEL……………………………………………………………………………………………………</w:t>
      </w:r>
      <w:r w:rsidR="00874D9E">
        <w:rPr>
          <w:rFonts w:cs="Times New Roman"/>
        </w:rPr>
        <w:t>…………</w:t>
      </w:r>
    </w:p>
    <w:p w:rsidR="00544BF9" w:rsidRPr="00D45F1A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Adres zamieszkania………………………………………………………………………………………</w:t>
      </w:r>
      <w:r w:rsidR="00874D9E">
        <w:rPr>
          <w:rFonts w:cs="Times New Roman"/>
        </w:rPr>
        <w:t>…</w:t>
      </w:r>
    </w:p>
    <w:p w:rsidR="00DA39F6" w:rsidRPr="00D45F1A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Telefon komórkowy nr……………………………………………………………….…………………..</w:t>
      </w:r>
    </w:p>
    <w:p w:rsidR="00544BF9" w:rsidRPr="00D45F1A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e-mail……………………………………………….……………………………………………………</w:t>
      </w:r>
      <w:r w:rsidR="00874D9E">
        <w:rPr>
          <w:rFonts w:cs="Times New Roman"/>
        </w:rPr>
        <w:t>………</w:t>
      </w:r>
    </w:p>
    <w:p w:rsidR="00A97720" w:rsidRPr="00D45F1A" w:rsidRDefault="00A97720" w:rsidP="00B901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D45F1A">
        <w:rPr>
          <w:rFonts w:cs="Times New Roman"/>
        </w:rPr>
        <w:t>Pełnione stanowisko prac</w:t>
      </w:r>
      <w:r w:rsidR="00874D9E">
        <w:rPr>
          <w:rFonts w:cs="Times New Roman"/>
        </w:rPr>
        <w:t>y…………………………………………………………………………….</w:t>
      </w:r>
    </w:p>
    <w:p w:rsidR="00B901CD" w:rsidRDefault="00B901CD" w:rsidP="00B901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</w:rPr>
      </w:pPr>
      <w:bookmarkStart w:id="0" w:name="_GoBack"/>
      <w:r>
        <w:rPr>
          <w:rFonts w:cs="Times New Roman"/>
        </w:rPr>
        <w:t>Rodzaj</w:t>
      </w:r>
      <w:r w:rsidRPr="00D45F1A">
        <w:rPr>
          <w:rFonts w:cs="Times New Roman"/>
        </w:rPr>
        <w:t xml:space="preserve"> umow</w:t>
      </w:r>
      <w:r>
        <w:rPr>
          <w:rFonts w:cs="Times New Roman"/>
        </w:rPr>
        <w:t>y</w:t>
      </w:r>
      <w:r w:rsidRPr="00D45F1A">
        <w:rPr>
          <w:rFonts w:cs="Times New Roman"/>
        </w:rPr>
        <w:t xml:space="preserve"> o pracę z Akademią Pomorską w Słupsku</w:t>
      </w:r>
      <w:r>
        <w:rPr>
          <w:rFonts w:cs="Times New Roman"/>
        </w:rPr>
        <w:t xml:space="preserve"> (umowa na okres próbny, określony lub nieokreślony)</w:t>
      </w:r>
      <w:r>
        <w:rPr>
          <w:rFonts w:cs="Times New Roman"/>
        </w:rPr>
        <w:t>. W przypadku umowy na czas określony, proszę podać termin związania umową</w:t>
      </w:r>
      <w:bookmarkEnd w:id="0"/>
      <w:r>
        <w:rPr>
          <w:rFonts w:cs="Times New Roman"/>
        </w:rPr>
        <w:t>…………………………………………..</w:t>
      </w:r>
      <w:r w:rsidRPr="00D45F1A">
        <w:rPr>
          <w:rFonts w:cs="Times New Roman"/>
        </w:rPr>
        <w:t>…………………</w:t>
      </w:r>
      <w:r>
        <w:rPr>
          <w:rFonts w:cs="Times New Roman"/>
        </w:rPr>
        <w:t>…………………………………….…….</w:t>
      </w:r>
    </w:p>
    <w:p w:rsidR="00745764" w:rsidRPr="00D45F1A" w:rsidRDefault="00745764" w:rsidP="0074576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 xml:space="preserve">Orzeczenie o niepełnosprawności:       </w:t>
      </w:r>
      <w:r w:rsidRPr="00D45F1A">
        <w:rPr>
          <w:rFonts w:cs="Times New Roman"/>
        </w:rPr>
        <w:sym w:font="Symbol" w:char="F097"/>
      </w:r>
      <w:r w:rsidRPr="00D45F1A">
        <w:rPr>
          <w:rFonts w:cs="Times New Roman"/>
        </w:rPr>
        <w:t xml:space="preserve"> TAK    </w:t>
      </w:r>
      <w:r w:rsidRPr="00D45F1A">
        <w:rPr>
          <w:rFonts w:cs="Times New Roman"/>
        </w:rPr>
        <w:sym w:font="Symbol" w:char="F097"/>
      </w:r>
      <w:r w:rsidRPr="00D45F1A">
        <w:rPr>
          <w:rFonts w:cs="Times New Roman"/>
        </w:rPr>
        <w:t xml:space="preserve"> NIE</w:t>
      </w:r>
    </w:p>
    <w:p w:rsidR="00200F37" w:rsidRDefault="00200F37" w:rsidP="00A97720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Jestem pracownikiem, należącym do poniższej grupy (zaznaczyć właściwe)</w:t>
      </w:r>
    </w:p>
    <w:p w:rsidR="00200F37" w:rsidRDefault="00200F37" w:rsidP="00200F37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Kadra administracyjn</w:t>
      </w:r>
      <w:r w:rsidR="00150DA3">
        <w:rPr>
          <w:rFonts w:cs="Times New Roman"/>
        </w:rPr>
        <w:t>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□</w:t>
      </w:r>
    </w:p>
    <w:p w:rsidR="00200F37" w:rsidRDefault="00200F37" w:rsidP="00200F37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Kadra zarządcza niższego szczebla</w:t>
      </w:r>
      <w:r>
        <w:rPr>
          <w:rFonts w:cs="Times New Roman"/>
        </w:rPr>
        <w:tab/>
      </w:r>
      <w:r>
        <w:rPr>
          <w:rFonts w:cs="Times New Roman"/>
        </w:rPr>
        <w:tab/>
        <w:t>□</w:t>
      </w:r>
    </w:p>
    <w:p w:rsidR="00200F37" w:rsidRPr="00200F37" w:rsidRDefault="00200F37" w:rsidP="00200F37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Kadra</w:t>
      </w:r>
      <w:r w:rsidR="00073DE1">
        <w:rPr>
          <w:rFonts w:cs="Times New Roman"/>
        </w:rPr>
        <w:t xml:space="preserve"> zarządcza</w:t>
      </w:r>
      <w:r>
        <w:rPr>
          <w:rFonts w:cs="Times New Roman"/>
        </w:rPr>
        <w:t xml:space="preserve"> wyższego szczebla</w:t>
      </w:r>
      <w:r>
        <w:rPr>
          <w:rFonts w:cs="Times New Roman"/>
        </w:rPr>
        <w:tab/>
      </w:r>
      <w:r w:rsidR="00073DE1">
        <w:rPr>
          <w:rFonts w:cs="Times New Roman"/>
        </w:rPr>
        <w:t xml:space="preserve">              </w:t>
      </w:r>
      <w:r>
        <w:rPr>
          <w:rFonts w:cs="Times New Roman"/>
        </w:rPr>
        <w:t>□</w:t>
      </w:r>
    </w:p>
    <w:p w:rsidR="006B4575" w:rsidRDefault="006B4575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6B4575" w:rsidRDefault="006B4575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2217E5" w:rsidRDefault="002217E5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color w:val="000000"/>
          <w:szCs w:val="20"/>
        </w:rPr>
      </w:pPr>
      <w:r w:rsidRPr="00AD4D06">
        <w:rPr>
          <w:rFonts w:cs="Times New Roman"/>
          <w:szCs w:val="20"/>
        </w:rPr>
        <w:t>Proszę o objęc</w:t>
      </w:r>
      <w:r w:rsidR="003E4A58" w:rsidRPr="00AD4D06">
        <w:rPr>
          <w:rFonts w:cs="Times New Roman"/>
          <w:szCs w:val="20"/>
        </w:rPr>
        <w:t>ie mnie procesem rekrutacji do P</w:t>
      </w:r>
      <w:r w:rsidRPr="00AD4D06">
        <w:rPr>
          <w:rFonts w:cs="Times New Roman"/>
          <w:szCs w:val="20"/>
        </w:rPr>
        <w:t>rojektu „</w:t>
      </w:r>
      <w:r w:rsidR="007E3D73" w:rsidRPr="00AD4D06">
        <w:rPr>
          <w:rFonts w:cs="Times New Roman"/>
          <w:i/>
          <w:szCs w:val="20"/>
        </w:rPr>
        <w:t>Akademia Pomorska 5 plus - rozwój dla jakości!</w:t>
      </w:r>
      <w:r w:rsidRPr="00AD4D06">
        <w:rPr>
          <w:rFonts w:cs="Times New Roman"/>
          <w:szCs w:val="20"/>
        </w:rPr>
        <w:t>”</w:t>
      </w:r>
      <w:r w:rsidR="007E3D73" w:rsidRPr="00AD4D06">
        <w:rPr>
          <w:szCs w:val="20"/>
        </w:rPr>
        <w:t xml:space="preserve"> </w:t>
      </w:r>
      <w:r w:rsidR="007E3D73" w:rsidRPr="00AD4D06">
        <w:rPr>
          <w:rFonts w:cs="Times New Roman"/>
          <w:szCs w:val="20"/>
        </w:rPr>
        <w:t xml:space="preserve">POWR.03.05.00-00-Z034/17-00 </w:t>
      </w:r>
      <w:r w:rsidRPr="00AD4D06">
        <w:rPr>
          <w:rFonts w:eastAsia="Times New Roman" w:cs="Times New Roman"/>
          <w:bCs/>
          <w:color w:val="000000"/>
          <w:szCs w:val="20"/>
        </w:rPr>
        <w:t>realizowanego przez Akademię P</w:t>
      </w:r>
      <w:r w:rsidR="00F859FD" w:rsidRPr="00AD4D06">
        <w:rPr>
          <w:rFonts w:eastAsia="Times New Roman" w:cs="Times New Roman"/>
          <w:bCs/>
          <w:color w:val="000000"/>
          <w:szCs w:val="20"/>
        </w:rPr>
        <w:t xml:space="preserve">omorską w Słupsku </w:t>
      </w:r>
      <w:r w:rsidRPr="00AD4D06">
        <w:rPr>
          <w:rFonts w:eastAsia="Times New Roman" w:cs="Times New Roman"/>
          <w:bCs/>
          <w:color w:val="000000"/>
          <w:szCs w:val="20"/>
        </w:rPr>
        <w:t xml:space="preserve"> </w:t>
      </w:r>
      <w:r w:rsidR="005C377E" w:rsidRPr="00AD4D06">
        <w:rPr>
          <w:rFonts w:eastAsia="Times New Roman" w:cs="Times New Roman"/>
          <w:bCs/>
          <w:color w:val="000000"/>
          <w:szCs w:val="20"/>
        </w:rPr>
        <w:t xml:space="preserve">w </w:t>
      </w:r>
      <w:r w:rsidRPr="00AD4D06">
        <w:rPr>
          <w:rFonts w:eastAsia="Times New Roman" w:cs="Times New Roman"/>
          <w:bCs/>
          <w:color w:val="000000"/>
          <w:szCs w:val="20"/>
        </w:rPr>
        <w:t>ramach Programu Operacyjnego Wiedza Edukacja Rozwój 2014-2020, współfinansowanego ze środków Europejskiego Funduszu Społecznego, Priorytet III. Szkolnictwo wyższe dla gospodarki  i rozwoju, Działanie 3.1 Kompetencje w szkolnictwie wyższym, zwanego dalej „Projektem”.</w:t>
      </w:r>
    </w:p>
    <w:p w:rsidR="00AD4D06" w:rsidRPr="00AD4D06" w:rsidRDefault="00AD4D06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:rsidR="002217E5" w:rsidRPr="00D45F1A" w:rsidRDefault="002217E5" w:rsidP="0062081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5F1A">
        <w:rPr>
          <w:rFonts w:cs="Times New Roman"/>
        </w:rPr>
        <w:t>Oświadczam, że znane mi są zasady rekrutacji i uczestnictwa w Projekcie.</w:t>
      </w:r>
    </w:p>
    <w:p w:rsidR="002217E5" w:rsidRPr="00D45F1A" w:rsidRDefault="002217E5" w:rsidP="0062081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5F1A">
        <w:rPr>
          <w:rFonts w:cs="Times New Roman"/>
        </w:rPr>
        <w:t>W przypadku zakwalifikowania mnie do niniejszego projektu zobowiązuję się do uczestnictwa w nim.</w:t>
      </w:r>
    </w:p>
    <w:p w:rsidR="004118D5" w:rsidRPr="00D45F1A" w:rsidRDefault="004118D5" w:rsidP="002217E5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</w:p>
    <w:p w:rsidR="00276394" w:rsidRPr="00D45F1A" w:rsidRDefault="002217E5" w:rsidP="0027639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lastRenderedPageBreak/>
        <w:t>Słupsk, dnia………………………</w:t>
      </w:r>
      <w:r w:rsidR="00620816" w:rsidRPr="00D45F1A">
        <w:rPr>
          <w:rFonts w:cs="Times New Roman"/>
        </w:rPr>
        <w:t xml:space="preserve">           </w:t>
      </w:r>
      <w:r w:rsidR="00150DA3">
        <w:rPr>
          <w:rFonts w:cs="Times New Roman"/>
        </w:rPr>
        <w:tab/>
      </w:r>
      <w:r w:rsidR="00150DA3">
        <w:rPr>
          <w:rFonts w:cs="Times New Roman"/>
        </w:rPr>
        <w:tab/>
      </w:r>
      <w:r w:rsidR="00620816" w:rsidRPr="00D45F1A">
        <w:rPr>
          <w:rFonts w:cs="Times New Roman"/>
        </w:rPr>
        <w:t xml:space="preserve">  </w:t>
      </w:r>
      <w:r w:rsidRPr="00D45F1A">
        <w:rPr>
          <w:rFonts w:cs="Times New Roman"/>
        </w:rPr>
        <w:t xml:space="preserve">Czytelny podpis </w:t>
      </w:r>
      <w:r w:rsidR="00620816" w:rsidRPr="00D45F1A">
        <w:rPr>
          <w:rFonts w:cs="Times New Roman"/>
        </w:rPr>
        <w:t>wnioskodawcy</w:t>
      </w:r>
      <w:r w:rsidRPr="00D45F1A">
        <w:rPr>
          <w:rFonts w:cs="Times New Roman"/>
        </w:rPr>
        <w:t>…………………</w:t>
      </w:r>
      <w:r w:rsidR="00620816" w:rsidRPr="00D45F1A">
        <w:rPr>
          <w:rFonts w:cs="Times New Roman"/>
        </w:rPr>
        <w:t>……</w:t>
      </w:r>
      <w:r w:rsidRPr="00D45F1A">
        <w:rPr>
          <w:rFonts w:cs="Times New Roman"/>
        </w:rPr>
        <w:t>…</w:t>
      </w:r>
    </w:p>
    <w:p w:rsidR="00745764" w:rsidRDefault="0074576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745764" w:rsidRDefault="0074576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Kadra administracyjna</w:t>
      </w:r>
    </w:p>
    <w:p w:rsidR="00335113" w:rsidRPr="00D45F1A" w:rsidRDefault="0074576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AA0423">
        <w:rPr>
          <w:rFonts w:cs="Times New Roman"/>
          <w:b/>
        </w:rPr>
        <w:t xml:space="preserve">osoby, które </w:t>
      </w:r>
      <w:r w:rsidR="00484569">
        <w:rPr>
          <w:rFonts w:cs="Times New Roman"/>
          <w:b/>
        </w:rPr>
        <w:t>określiły tematykę szkoleń</w:t>
      </w:r>
      <w:r w:rsidR="00AA0423">
        <w:rPr>
          <w:rFonts w:cs="Times New Roman"/>
          <w:b/>
        </w:rPr>
        <w:t xml:space="preserve"> na etapie pisania wniosku o dofi</w:t>
      </w:r>
      <w:r w:rsidR="00765A74">
        <w:rPr>
          <w:rFonts w:cs="Times New Roman"/>
          <w:b/>
        </w:rPr>
        <w:t>nansowanie,</w:t>
      </w:r>
      <w:r w:rsidR="00484569">
        <w:rPr>
          <w:rFonts w:cs="Times New Roman"/>
          <w:b/>
        </w:rPr>
        <w:t xml:space="preserve"> powinny wskazać tożsame szkolenia</w:t>
      </w:r>
      <w:r>
        <w:rPr>
          <w:rFonts w:cs="Times New Roman"/>
          <w:b/>
        </w:rPr>
        <w:t>)</w:t>
      </w:r>
    </w:p>
    <w:p w:rsidR="001D0591" w:rsidRDefault="00336014" w:rsidP="00336014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993"/>
        <w:rPr>
          <w:rStyle w:val="mcetext-insertedbyben"/>
        </w:rPr>
      </w:pPr>
      <w:r>
        <w:rPr>
          <w:rStyle w:val="mcetext-insertedbyben"/>
          <w:b/>
        </w:rPr>
        <w:t xml:space="preserve">Obszar I.  </w:t>
      </w:r>
      <w:r w:rsidR="001D0591" w:rsidRPr="00D45F1A">
        <w:rPr>
          <w:rStyle w:val="mcetext-insertedbyben"/>
          <w:b/>
        </w:rPr>
        <w:t>Informatyki i zarządzania informacją</w:t>
      </w:r>
      <w:r w:rsidR="00901BAA">
        <w:rPr>
          <w:rStyle w:val="mcetext-insertedbyben"/>
          <w:b/>
        </w:rPr>
        <w:t>:</w:t>
      </w:r>
      <w:r w:rsidR="001D0591" w:rsidRPr="00D45F1A">
        <w:rPr>
          <w:rStyle w:val="mcetext-insertedbyben"/>
        </w:rPr>
        <w:t xml:space="preserve"> </w:t>
      </w:r>
    </w:p>
    <w:p w:rsidR="00336014" w:rsidRDefault="00336014" w:rsidP="00336014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993"/>
        <w:rPr>
          <w:rStyle w:val="mcetext-insertedbyben"/>
        </w:rPr>
      </w:pPr>
    </w:p>
    <w:p w:rsidR="00F547D8" w:rsidRDefault="00336014" w:rsidP="00F547D8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  <w:r>
        <w:rPr>
          <w:rStyle w:val="mcetext-insertedbyben"/>
          <w:rFonts w:cs="Times New Roman"/>
          <w:b/>
        </w:rPr>
        <w:t>Rodzaje szkoleń:</w:t>
      </w:r>
    </w:p>
    <w:p w:rsidR="00F547D8" w:rsidRDefault="00336014" w:rsidP="00336014">
      <w:pPr>
        <w:pStyle w:val="Akapitzlist"/>
        <w:spacing w:after="160" w:line="259" w:lineRule="auto"/>
      </w:pPr>
      <w:r>
        <w:t xml:space="preserve">□ </w:t>
      </w:r>
      <w:r w:rsidR="00F547D8" w:rsidRPr="000E45C5">
        <w:t xml:space="preserve">Obsługa dokumentu elektronicznego na platformie </w:t>
      </w:r>
      <w:proofErr w:type="spellStart"/>
      <w:r w:rsidR="00F547D8" w:rsidRPr="000E45C5">
        <w:t>ePUAP</w:t>
      </w:r>
      <w:proofErr w:type="spellEnd"/>
    </w:p>
    <w:p w:rsidR="00F547D8" w:rsidRDefault="00336014" w:rsidP="00336014">
      <w:pPr>
        <w:pStyle w:val="Akapitzlist"/>
        <w:spacing w:after="160" w:line="259" w:lineRule="auto"/>
      </w:pPr>
      <w:r>
        <w:t xml:space="preserve">□ </w:t>
      </w:r>
      <w:r w:rsidR="00F547D8" w:rsidRPr="000E45C5">
        <w:t>Udostępnianie informacji publicznej na wniosek przez uczelnie i instytuty- prawo i praktyka</w:t>
      </w:r>
    </w:p>
    <w:p w:rsidR="00F547D8" w:rsidRPr="000E45C5" w:rsidRDefault="00336014" w:rsidP="00336014">
      <w:pPr>
        <w:pStyle w:val="Akapitzlist"/>
        <w:spacing w:after="160" w:line="259" w:lineRule="auto"/>
        <w:rPr>
          <w:lang w:val="en-US"/>
        </w:rPr>
      </w:pPr>
      <w:r w:rsidRPr="00336014">
        <w:rPr>
          <w:lang w:val="en-US"/>
        </w:rPr>
        <w:t xml:space="preserve">□ </w:t>
      </w:r>
      <w:r w:rsidR="00F547D8" w:rsidRPr="000E45C5">
        <w:rPr>
          <w:lang w:val="en-US"/>
        </w:rPr>
        <w:t xml:space="preserve">Google </w:t>
      </w:r>
      <w:proofErr w:type="spellStart"/>
      <w:r w:rsidR="00F547D8" w:rsidRPr="000E45C5">
        <w:rPr>
          <w:lang w:val="en-US"/>
        </w:rPr>
        <w:t>Analystic</w:t>
      </w:r>
      <w:proofErr w:type="spellEnd"/>
      <w:r w:rsidR="00F547D8" w:rsidRPr="000E45C5">
        <w:rPr>
          <w:lang w:val="en-US"/>
        </w:rPr>
        <w:t>, Google Ads, Google Tags Manager</w:t>
      </w:r>
    </w:p>
    <w:p w:rsidR="00F547D8" w:rsidRPr="00336014" w:rsidRDefault="00336014" w:rsidP="00336014">
      <w:pPr>
        <w:pStyle w:val="Akapitzlist"/>
        <w:spacing w:after="160" w:line="259" w:lineRule="auto"/>
      </w:pPr>
      <w:r>
        <w:t xml:space="preserve">□ </w:t>
      </w:r>
      <w:r w:rsidR="00F547D8" w:rsidRPr="00336014">
        <w:t xml:space="preserve">Facebook </w:t>
      </w:r>
      <w:proofErr w:type="spellStart"/>
      <w:r w:rsidR="00F547D8" w:rsidRPr="00336014">
        <w:t>Ads</w:t>
      </w:r>
      <w:proofErr w:type="spellEnd"/>
    </w:p>
    <w:p w:rsidR="00F547D8" w:rsidRPr="00336014" w:rsidRDefault="00336014" w:rsidP="00336014">
      <w:pPr>
        <w:pStyle w:val="Akapitzlist"/>
        <w:spacing w:after="160" w:line="259" w:lineRule="auto"/>
      </w:pPr>
      <w:r>
        <w:t xml:space="preserve">□ </w:t>
      </w:r>
      <w:r w:rsidR="00F547D8" w:rsidRPr="00336014">
        <w:t>Szkolenie Facebook PRO</w:t>
      </w:r>
    </w:p>
    <w:p w:rsidR="00F547D8" w:rsidRPr="00336014" w:rsidRDefault="00336014" w:rsidP="00336014">
      <w:pPr>
        <w:pStyle w:val="Akapitzlist"/>
        <w:spacing w:after="160" w:line="259" w:lineRule="auto"/>
      </w:pPr>
      <w:r>
        <w:t xml:space="preserve">□ </w:t>
      </w:r>
      <w:proofErr w:type="spellStart"/>
      <w:r w:rsidR="00F547D8" w:rsidRPr="00336014">
        <w:t>Excell</w:t>
      </w:r>
      <w:proofErr w:type="spellEnd"/>
      <w:r w:rsidR="00F547D8" w:rsidRPr="00336014">
        <w:t xml:space="preserve"> w księgowości</w:t>
      </w:r>
    </w:p>
    <w:p w:rsidR="00F547D8" w:rsidRDefault="00336014" w:rsidP="00336014">
      <w:pPr>
        <w:pStyle w:val="Akapitzlist"/>
        <w:spacing w:after="160" w:line="259" w:lineRule="auto"/>
      </w:pPr>
      <w:r>
        <w:t xml:space="preserve">□ </w:t>
      </w:r>
      <w:r w:rsidR="00F547D8" w:rsidRPr="000E45C5">
        <w:t>Elektronizacja zamówień publicznych - orzecznictwo, praktyczne rozwiązania, najczęstsze błędy</w:t>
      </w:r>
    </w:p>
    <w:p w:rsidR="00F547D8" w:rsidRDefault="00F547D8" w:rsidP="00F547D8">
      <w:pPr>
        <w:pStyle w:val="Akapitzlist"/>
        <w:spacing w:after="160" w:line="259" w:lineRule="auto"/>
      </w:pPr>
    </w:p>
    <w:p w:rsidR="001D0591" w:rsidRDefault="00971611" w:rsidP="00971611">
      <w:pPr>
        <w:pStyle w:val="Akapitzlist"/>
        <w:ind w:left="993"/>
      </w:pPr>
      <w:r>
        <w:rPr>
          <w:rStyle w:val="mcetext-insertedbyben"/>
          <w:b/>
        </w:rPr>
        <w:t xml:space="preserve">Obszar II. </w:t>
      </w:r>
      <w:r w:rsidR="001D0591" w:rsidRPr="00F547D8">
        <w:rPr>
          <w:rStyle w:val="mcetext-insertedbyben"/>
          <w:b/>
        </w:rPr>
        <w:t>Przepis</w:t>
      </w:r>
      <w:r>
        <w:rPr>
          <w:rStyle w:val="mcetext-insertedbyben"/>
          <w:b/>
        </w:rPr>
        <w:t>y</w:t>
      </w:r>
      <w:r w:rsidR="001D0591" w:rsidRPr="00F547D8">
        <w:rPr>
          <w:rStyle w:val="mcetext-insertedbyben"/>
          <w:b/>
        </w:rPr>
        <w:t xml:space="preserve"> prawn</w:t>
      </w:r>
      <w:r>
        <w:rPr>
          <w:rStyle w:val="mcetext-insertedbyben"/>
          <w:b/>
        </w:rPr>
        <w:t>e</w:t>
      </w:r>
      <w:r w:rsidR="001D0591" w:rsidRPr="00F547D8">
        <w:rPr>
          <w:rStyle w:val="mcetext-insertedbyben"/>
          <w:b/>
        </w:rPr>
        <w:t xml:space="preserve"> dotycząc</w:t>
      </w:r>
      <w:r>
        <w:rPr>
          <w:rStyle w:val="mcetext-insertedbyben"/>
          <w:b/>
        </w:rPr>
        <w:t>e</w:t>
      </w:r>
      <w:r w:rsidR="001D0591" w:rsidRPr="00F547D8">
        <w:rPr>
          <w:rStyle w:val="mcetext-insertedbyben"/>
          <w:b/>
        </w:rPr>
        <w:t xml:space="preserve"> działania uczelni</w:t>
      </w:r>
      <w:r w:rsidR="00901BAA" w:rsidRPr="00F547D8">
        <w:rPr>
          <w:rStyle w:val="mcetext-insertedbyben"/>
          <w:b/>
        </w:rPr>
        <w:t xml:space="preserve">: </w:t>
      </w:r>
      <w:r w:rsidR="00901BAA" w:rsidRPr="00901BAA">
        <w:t xml:space="preserve"> </w:t>
      </w:r>
    </w:p>
    <w:p w:rsidR="003B4EF9" w:rsidRDefault="003B4EF9" w:rsidP="003B4EF9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</w:p>
    <w:p w:rsidR="003B4EF9" w:rsidRDefault="003B4EF9" w:rsidP="003B4EF9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  <w:r>
        <w:rPr>
          <w:rStyle w:val="mcetext-insertedbyben"/>
          <w:rFonts w:cs="Times New Roman"/>
          <w:b/>
        </w:rPr>
        <w:t>Rodzaje szkoleń: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 </w:t>
      </w:r>
      <w:r w:rsidR="00F547D8" w:rsidRPr="002536CD">
        <w:t>Zasady tworzenia aktów prawnych na uczelni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 </w:t>
      </w:r>
      <w:r w:rsidR="00F547D8" w:rsidRPr="002536CD">
        <w:t>Kurs kancelaryjno- archiwalny pierwszego stopnia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 </w:t>
      </w:r>
      <w:r w:rsidR="00F547D8" w:rsidRPr="002536CD">
        <w:t>Aspekty prawne i praktyczne prowadzenia BIP- szkolenie podstawowe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Ochrona danych osobowych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Akademia Kadr 2019- po zmianach w prawie pracy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Zatrudnienie cudzoziemców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Wpływ ustawy 2.0 na gospodarkę finansową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Zmiany w podatku VAT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Środki trwałe- ewidencja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Pracownicze plany kapitałowe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3C014B">
        <w:t xml:space="preserve">Umowy cywilno- </w:t>
      </w:r>
      <w:r w:rsidR="00F547D8" w:rsidRPr="002536CD">
        <w:t>prawne w zatrudnieniu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Podatek dochodowy od osób fizycznych</w:t>
      </w:r>
    </w:p>
    <w:p w:rsidR="00F547D8" w:rsidRDefault="00971611" w:rsidP="00971611">
      <w:pPr>
        <w:pStyle w:val="Akapitzlist"/>
        <w:spacing w:after="160" w:line="259" w:lineRule="auto"/>
        <w:ind w:left="851" w:hanging="131"/>
      </w:pPr>
      <w:r>
        <w:t xml:space="preserve">□ </w:t>
      </w:r>
      <w:r w:rsidR="00F547D8" w:rsidRPr="002536CD">
        <w:t>Zawieranie umów cywilno- prawnych.- zatrudnianie nauczycieli akademickich oraz innych osób w uczelni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Czas pracy nauczyciela akademickiego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Procedura administracyjna</w:t>
      </w:r>
    </w:p>
    <w:p w:rsidR="00F547D8" w:rsidRDefault="00971611" w:rsidP="00971611">
      <w:pPr>
        <w:pStyle w:val="Akapitzlist"/>
        <w:spacing w:after="160" w:line="259" w:lineRule="auto"/>
        <w:ind w:left="851" w:hanging="131"/>
      </w:pPr>
      <w:r>
        <w:t xml:space="preserve">□ </w:t>
      </w:r>
      <w:r w:rsidR="00F547D8" w:rsidRPr="002536CD">
        <w:t>Zmiany w zasadach przyznawania świadczeń pomocy materialnej w szkołach wyższych wprowadzone nową ustawą w tym wydawanie decyzji administracyjnych w prawach</w:t>
      </w:r>
      <w:r w:rsidR="00F547D8">
        <w:t xml:space="preserve"> </w:t>
      </w:r>
      <w:r w:rsidR="00F547D8" w:rsidRPr="002536CD">
        <w:t>stypendialnych</w:t>
      </w:r>
    </w:p>
    <w:p w:rsidR="00F547D8" w:rsidRDefault="00971611" w:rsidP="00971611">
      <w:pPr>
        <w:pStyle w:val="Akapitzlist"/>
        <w:spacing w:after="160" w:line="259" w:lineRule="auto"/>
        <w:ind w:left="851" w:hanging="131"/>
      </w:pPr>
      <w:r>
        <w:t>□</w:t>
      </w:r>
      <w:r w:rsidR="00F547D8" w:rsidRPr="002536CD">
        <w:t xml:space="preserve"> Rozliczanie Projektów Unijnych oraz kwalifikowalność wydatków w Nowej Perspektywie </w:t>
      </w:r>
      <w:r>
        <w:t xml:space="preserve">   </w:t>
      </w:r>
      <w:r w:rsidR="00F547D8" w:rsidRPr="002536CD">
        <w:t>Finansowej 2014-2020.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336014">
        <w:t>Prawo</w:t>
      </w:r>
      <w:r w:rsidR="00F547D8" w:rsidRPr="002536CD">
        <w:t xml:space="preserve"> Zamówień Publicznych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Błędy w zamówieniach publicznych wyłapywane w trakcie kontroli (z uwzględnieniem zamówień współfinansowanych ze środków UE)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Zamówienia publiczne na prace projektowe i budowlane</w:t>
      </w:r>
    </w:p>
    <w:p w:rsidR="00F547D8" w:rsidRDefault="00971611" w:rsidP="00971611">
      <w:pPr>
        <w:pStyle w:val="Akapitzlist"/>
        <w:spacing w:after="160" w:line="259" w:lineRule="auto"/>
      </w:pPr>
      <w:r>
        <w:lastRenderedPageBreak/>
        <w:t xml:space="preserve">□ </w:t>
      </w:r>
      <w:r w:rsidR="00F547D8" w:rsidRPr="002536CD">
        <w:t>Zarządca nieruchomości</w:t>
      </w:r>
    </w:p>
    <w:p w:rsidR="00F547D8" w:rsidRDefault="00971611" w:rsidP="00971611">
      <w:pPr>
        <w:pStyle w:val="Akapitzlist"/>
        <w:spacing w:after="160" w:line="259" w:lineRule="auto"/>
      </w:pPr>
      <w:r>
        <w:t xml:space="preserve">□ </w:t>
      </w:r>
      <w:r w:rsidR="00F547D8" w:rsidRPr="002536CD">
        <w:t>Ochrona danych osobowych w praktyce w perspektywie nowego stanu prawnego (RODO)</w:t>
      </w:r>
    </w:p>
    <w:p w:rsidR="00F547D8" w:rsidRPr="00D45F1A" w:rsidRDefault="00F547D8" w:rsidP="00F547D8">
      <w:pPr>
        <w:pStyle w:val="Akapitzlist"/>
        <w:rPr>
          <w:rStyle w:val="mcetext-insertedbyben"/>
          <w:rFonts w:cs="Times New Roman"/>
          <w:b/>
        </w:rPr>
      </w:pPr>
    </w:p>
    <w:p w:rsidR="00F547D8" w:rsidRPr="00F547D8" w:rsidRDefault="00F547D8" w:rsidP="00F547D8">
      <w:pPr>
        <w:pStyle w:val="Akapitzlist"/>
        <w:rPr>
          <w:rStyle w:val="mcetext-insertedbyben"/>
        </w:rPr>
      </w:pPr>
    </w:p>
    <w:p w:rsidR="00A10BEB" w:rsidRDefault="003B4EF9" w:rsidP="003B4EF9">
      <w:pPr>
        <w:pStyle w:val="Akapitzlist"/>
        <w:ind w:left="1440" w:hanging="447"/>
      </w:pPr>
      <w:r>
        <w:rPr>
          <w:rStyle w:val="mcetext-insertedbyben"/>
          <w:b/>
        </w:rPr>
        <w:t xml:space="preserve">Obszar III. </w:t>
      </w:r>
      <w:r w:rsidR="001D0591" w:rsidRPr="00901BAA">
        <w:rPr>
          <w:rStyle w:val="mcetext-insertedbyben"/>
          <w:b/>
        </w:rPr>
        <w:t>Funkcjonowania uczelni wyższych</w:t>
      </w:r>
      <w:r w:rsidR="00901BAA">
        <w:t xml:space="preserve">: </w:t>
      </w:r>
    </w:p>
    <w:p w:rsidR="003B4EF9" w:rsidRDefault="003B4EF9" w:rsidP="003B4EF9">
      <w:pPr>
        <w:pStyle w:val="Akapitzlist"/>
        <w:ind w:left="1440" w:hanging="447"/>
        <w:rPr>
          <w:rFonts w:cs="Times New Roman"/>
          <w:b/>
        </w:rPr>
      </w:pPr>
    </w:p>
    <w:p w:rsidR="003B4EF9" w:rsidRDefault="003B4EF9" w:rsidP="003B4EF9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  <w:r>
        <w:rPr>
          <w:rStyle w:val="mcetext-insertedbyben"/>
          <w:rFonts w:cs="Times New Roman"/>
          <w:b/>
        </w:rPr>
        <w:t>Rodzaje szkoleń:</w:t>
      </w:r>
    </w:p>
    <w:p w:rsidR="001279F9" w:rsidRDefault="003B4EF9" w:rsidP="003B4EF9">
      <w:pPr>
        <w:pStyle w:val="Akapitzlist"/>
        <w:spacing w:after="160" w:line="259" w:lineRule="auto"/>
        <w:ind w:left="709"/>
      </w:pPr>
      <w:r>
        <w:t xml:space="preserve">□ </w:t>
      </w:r>
      <w:r w:rsidR="001279F9" w:rsidRPr="00A14C97">
        <w:t>Kurs kancelaryjno- archiwalny pierwszego stopnia</w:t>
      </w:r>
    </w:p>
    <w:p w:rsidR="001279F9" w:rsidRDefault="003B4EF9" w:rsidP="003B4EF9">
      <w:pPr>
        <w:pStyle w:val="Akapitzlist"/>
        <w:spacing w:after="160" w:line="259" w:lineRule="auto"/>
        <w:ind w:left="851" w:hanging="142"/>
      </w:pPr>
      <w:r>
        <w:t xml:space="preserve">□ </w:t>
      </w:r>
      <w:r w:rsidR="001279F9" w:rsidRPr="00A14C97">
        <w:t>Profesjonalny sekretariat w urzędzie. Obsługa klientów, przyjmowanie gości, radzenie sobie w trudnych sytuacjach</w:t>
      </w:r>
    </w:p>
    <w:p w:rsidR="001279F9" w:rsidRDefault="003B4EF9" w:rsidP="003B4EF9">
      <w:pPr>
        <w:pStyle w:val="Akapitzlist"/>
        <w:spacing w:after="160" w:line="259" w:lineRule="auto"/>
        <w:ind w:left="709"/>
      </w:pPr>
      <w:r>
        <w:t xml:space="preserve">□ </w:t>
      </w:r>
      <w:r w:rsidR="001279F9" w:rsidRPr="00A14C97">
        <w:t>Rozliczanie i realizacja projektów unijnych w systemie SL2014</w:t>
      </w:r>
    </w:p>
    <w:p w:rsidR="001279F9" w:rsidRDefault="003B4EF9" w:rsidP="003B4EF9">
      <w:pPr>
        <w:pStyle w:val="Akapitzlist"/>
        <w:spacing w:after="160" w:line="259" w:lineRule="auto"/>
        <w:ind w:left="709"/>
      </w:pPr>
      <w:r>
        <w:t xml:space="preserve">□ </w:t>
      </w:r>
      <w:r w:rsidR="001279F9" w:rsidRPr="00A14C97">
        <w:t>Zakładowy Funduszy Świadczeń Socjalnych</w:t>
      </w:r>
    </w:p>
    <w:p w:rsidR="001279F9" w:rsidRDefault="003B4EF9" w:rsidP="003B4EF9">
      <w:pPr>
        <w:pStyle w:val="Akapitzlist"/>
        <w:spacing w:after="160" w:line="259" w:lineRule="auto"/>
        <w:ind w:left="709"/>
      </w:pPr>
      <w:r>
        <w:t xml:space="preserve">□ </w:t>
      </w:r>
      <w:r w:rsidR="001279F9" w:rsidRPr="00A14C97">
        <w:t>Etyczne wywieranie wpływu i obrona przed manipulacją w sytuacjach zawodowych</w:t>
      </w:r>
    </w:p>
    <w:p w:rsidR="001279F9" w:rsidRDefault="003B4EF9" w:rsidP="003B4EF9">
      <w:pPr>
        <w:pStyle w:val="Akapitzlist"/>
        <w:spacing w:after="160" w:line="259" w:lineRule="auto"/>
        <w:ind w:left="709"/>
      </w:pPr>
      <w:r>
        <w:t xml:space="preserve">□ </w:t>
      </w:r>
      <w:r w:rsidR="001279F9" w:rsidRPr="00A14C97">
        <w:t>Budująca komunikacja, czyli jak chcieć razem pracować</w:t>
      </w:r>
    </w:p>
    <w:p w:rsidR="001279F9" w:rsidRDefault="003B4EF9" w:rsidP="003B4EF9">
      <w:pPr>
        <w:pStyle w:val="Akapitzlist"/>
        <w:spacing w:after="160" w:line="259" w:lineRule="auto"/>
        <w:ind w:left="709"/>
      </w:pPr>
      <w:r>
        <w:t>□ P</w:t>
      </w:r>
      <w:r w:rsidR="001279F9" w:rsidRPr="00A14C97">
        <w:t>rofesjonalna obsługa klienta</w:t>
      </w:r>
    </w:p>
    <w:p w:rsidR="001279F9" w:rsidRDefault="003B4EF9" w:rsidP="003B4EF9">
      <w:pPr>
        <w:pStyle w:val="Akapitzlist"/>
        <w:spacing w:after="160" w:line="259" w:lineRule="auto"/>
        <w:ind w:left="709"/>
      </w:pPr>
      <w:r>
        <w:t xml:space="preserve">□ </w:t>
      </w:r>
      <w:r w:rsidR="001279F9" w:rsidRPr="00A14C97">
        <w:t>Kierowanie zespołem pracowniczym</w:t>
      </w:r>
    </w:p>
    <w:p w:rsidR="001279F9" w:rsidRDefault="003B4EF9" w:rsidP="003B4EF9">
      <w:pPr>
        <w:pStyle w:val="Akapitzlist"/>
        <w:spacing w:after="160" w:line="259" w:lineRule="auto"/>
        <w:ind w:left="851" w:hanging="142"/>
      </w:pPr>
      <w:r>
        <w:t xml:space="preserve">□ </w:t>
      </w:r>
      <w:r w:rsidR="001279F9" w:rsidRPr="00A14C97">
        <w:t>Współpraca zespołowa. Jak budować współodpowiedzialność i atmosferę współpracy w zespole</w:t>
      </w:r>
    </w:p>
    <w:p w:rsidR="001279F9" w:rsidRDefault="003B4EF9" w:rsidP="003B4EF9">
      <w:pPr>
        <w:pStyle w:val="Akapitzlist"/>
        <w:spacing w:after="160" w:line="259" w:lineRule="auto"/>
        <w:ind w:left="709"/>
      </w:pPr>
      <w:r>
        <w:t xml:space="preserve">□ </w:t>
      </w:r>
      <w:r w:rsidR="001279F9" w:rsidRPr="000910AC">
        <w:t>Kreatywne rozwiązywanie konfliktów</w:t>
      </w:r>
    </w:p>
    <w:p w:rsidR="00F547D8" w:rsidRDefault="00F547D8" w:rsidP="00F547D8">
      <w:pPr>
        <w:pStyle w:val="Akapitzlist"/>
        <w:ind w:left="1440"/>
        <w:rPr>
          <w:rFonts w:cs="Times New Roman"/>
          <w:b/>
        </w:rPr>
      </w:pPr>
    </w:p>
    <w:p w:rsidR="00A10BEB" w:rsidRDefault="00A10BEB" w:rsidP="00A10B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84569" w:rsidRDefault="00A10BEB" w:rsidP="004845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Kadra</w:t>
      </w:r>
      <w:r w:rsidR="00B93B9C">
        <w:rPr>
          <w:rFonts w:cs="Times New Roman"/>
          <w:b/>
        </w:rPr>
        <w:t xml:space="preserve"> zarządcza niższego szczebla</w:t>
      </w:r>
    </w:p>
    <w:p w:rsidR="00484569" w:rsidRPr="00D45F1A" w:rsidRDefault="00484569" w:rsidP="004845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(osoby, które określiły tematykę szkoleń na etapie pisania wniosku o dofinansowanie, powinny wskazać tożsame szkolenia)</w:t>
      </w:r>
    </w:p>
    <w:p w:rsidR="00A10BEB" w:rsidRPr="00A10BEB" w:rsidRDefault="00A10BEB" w:rsidP="00A10BEB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</w:p>
    <w:p w:rsidR="00A10BEB" w:rsidRPr="00B93B9C" w:rsidRDefault="003B4EF9" w:rsidP="003B4EF9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  <w:r>
        <w:rPr>
          <w:rStyle w:val="mcetext-insertedbyben"/>
          <w:b/>
        </w:rPr>
        <w:t>Obszar I. Efektywne kierowanie</w:t>
      </w:r>
      <w:r w:rsidR="00A10BEB" w:rsidRPr="00312D53">
        <w:rPr>
          <w:rStyle w:val="mcetext-insertedbyben"/>
          <w:b/>
        </w:rPr>
        <w:t xml:space="preserve"> pracą zespołu</w:t>
      </w:r>
      <w:r>
        <w:rPr>
          <w:rFonts w:eastAsia="Calibri"/>
          <w:sz w:val="20"/>
          <w:szCs w:val="20"/>
          <w:lang w:eastAsia="pl-PL"/>
        </w:rPr>
        <w:t>:</w:t>
      </w:r>
    </w:p>
    <w:p w:rsidR="003B4EF9" w:rsidRPr="003B4EF9" w:rsidRDefault="003B4EF9" w:rsidP="003B4EF9">
      <w:pPr>
        <w:pStyle w:val="Akapitzlist"/>
        <w:ind w:left="709"/>
        <w:rPr>
          <w:b/>
        </w:rPr>
      </w:pPr>
      <w:r w:rsidRPr="003B4EF9">
        <w:rPr>
          <w:b/>
        </w:rPr>
        <w:t>Rodzaje szkoleń:</w:t>
      </w:r>
    </w:p>
    <w:p w:rsidR="00B93B9C" w:rsidRDefault="003B4EF9" w:rsidP="003B4EF9">
      <w:pPr>
        <w:pStyle w:val="Akapitzlist"/>
        <w:ind w:left="709"/>
      </w:pPr>
      <w:r>
        <w:t xml:space="preserve">□ </w:t>
      </w:r>
      <w:r w:rsidR="00B93B9C">
        <w:t>Strategia marketingowa</w:t>
      </w:r>
    </w:p>
    <w:p w:rsidR="00B93B9C" w:rsidRDefault="003B4EF9" w:rsidP="003B4EF9">
      <w:pPr>
        <w:pStyle w:val="Akapitzlist"/>
        <w:ind w:left="709"/>
      </w:pPr>
      <w:r>
        <w:t xml:space="preserve">□ </w:t>
      </w:r>
      <w:r w:rsidR="00B93B9C">
        <w:t xml:space="preserve">Kierowanie zespołem pracowniczym </w:t>
      </w:r>
    </w:p>
    <w:p w:rsidR="00B93B9C" w:rsidRDefault="003B4EF9" w:rsidP="003B4EF9">
      <w:pPr>
        <w:pStyle w:val="Akapitzlist"/>
        <w:ind w:left="851" w:hanging="142"/>
      </w:pPr>
      <w:r>
        <w:t xml:space="preserve">□ </w:t>
      </w:r>
      <w:r w:rsidR="00B93B9C">
        <w:t>Zarządzanie czasem i profesjonalna obsługa klienta-studenta uczelni wyższej przez pracowników dziekanatu</w:t>
      </w:r>
    </w:p>
    <w:p w:rsidR="00B93B9C" w:rsidRDefault="003B4EF9" w:rsidP="003B4EF9">
      <w:pPr>
        <w:pStyle w:val="Akapitzlist"/>
        <w:ind w:left="709"/>
      </w:pPr>
      <w:r>
        <w:t xml:space="preserve">□ </w:t>
      </w:r>
      <w:r w:rsidR="00B93B9C">
        <w:t xml:space="preserve">Kierowanie/ zarządzanie zespołem pracowniczym </w:t>
      </w:r>
    </w:p>
    <w:p w:rsidR="00B93B9C" w:rsidRPr="00D45F1A" w:rsidRDefault="00B93B9C" w:rsidP="00B93B9C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</w:p>
    <w:p w:rsidR="00B93B9C" w:rsidRDefault="003B4EF9" w:rsidP="003B4EF9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</w:rPr>
      </w:pPr>
      <w:r>
        <w:rPr>
          <w:rStyle w:val="mcetext-insertedbyben"/>
          <w:b/>
        </w:rPr>
        <w:t>Obszar II. Organizacja</w:t>
      </w:r>
      <w:r w:rsidR="00A10BEB" w:rsidRPr="00312D53">
        <w:rPr>
          <w:rStyle w:val="mcetext-insertedbyben"/>
          <w:b/>
        </w:rPr>
        <w:t xml:space="preserve"> pracy</w:t>
      </w:r>
      <w:r w:rsidR="00A10BEB" w:rsidRPr="00D45F1A">
        <w:rPr>
          <w:rStyle w:val="mcetext-insertedbyben"/>
        </w:rPr>
        <w:t xml:space="preserve"> </w:t>
      </w:r>
    </w:p>
    <w:p w:rsidR="003B4EF9" w:rsidRPr="003B4EF9" w:rsidRDefault="003B4EF9" w:rsidP="003B4EF9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b/>
        </w:rPr>
      </w:pPr>
      <w:r w:rsidRPr="003B4EF9">
        <w:rPr>
          <w:rStyle w:val="mcetext-insertedbyben"/>
          <w:b/>
        </w:rPr>
        <w:t>Rodzaje szkoleń:</w:t>
      </w:r>
    </w:p>
    <w:p w:rsidR="00B93B9C" w:rsidRDefault="003B4EF9" w:rsidP="003C014B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851" w:hanging="142"/>
      </w:pPr>
      <w:r>
        <w:t xml:space="preserve">□ </w:t>
      </w:r>
      <w:r w:rsidR="00B93B9C">
        <w:t>Promocja szkolnictwa wyższego</w:t>
      </w:r>
    </w:p>
    <w:p w:rsidR="00B93B9C" w:rsidRDefault="003B4EF9" w:rsidP="003C014B">
      <w:pPr>
        <w:spacing w:before="0" w:beforeAutospacing="0" w:after="0" w:afterAutospacing="0"/>
        <w:ind w:left="851" w:hanging="142"/>
      </w:pPr>
      <w:r>
        <w:t xml:space="preserve">□ </w:t>
      </w:r>
      <w:r w:rsidR="00B93B9C">
        <w:t>Prawo budowlane</w:t>
      </w:r>
    </w:p>
    <w:p w:rsidR="00B93B9C" w:rsidRDefault="003B4EF9" w:rsidP="003C014B">
      <w:pPr>
        <w:spacing w:before="0" w:beforeAutospacing="0" w:after="0" w:afterAutospacing="0"/>
        <w:ind w:left="851" w:hanging="142"/>
      </w:pPr>
      <w:r>
        <w:t xml:space="preserve">□ </w:t>
      </w:r>
      <w:r w:rsidR="00B93B9C">
        <w:t>Zamówienia publiczne</w:t>
      </w:r>
    </w:p>
    <w:p w:rsidR="00B93B9C" w:rsidRDefault="003B4EF9" w:rsidP="003C014B">
      <w:pPr>
        <w:spacing w:before="0" w:beforeAutospacing="0" w:after="0" w:afterAutospacing="0"/>
        <w:ind w:left="851" w:hanging="142"/>
      </w:pPr>
      <w:r>
        <w:t xml:space="preserve">□ </w:t>
      </w:r>
      <w:r w:rsidR="00B93B9C">
        <w:t>Rozliczanie/ zamknięcie roku gospodarczego</w:t>
      </w:r>
    </w:p>
    <w:p w:rsidR="00B93B9C" w:rsidRDefault="003B4EF9" w:rsidP="003C014B">
      <w:pPr>
        <w:spacing w:before="0" w:beforeAutospacing="0" w:after="0" w:afterAutospacing="0"/>
        <w:ind w:left="851" w:hanging="142"/>
      </w:pPr>
      <w:r>
        <w:t xml:space="preserve">□ </w:t>
      </w:r>
      <w:r w:rsidR="00B93B9C">
        <w:t>Wynagrodzenia dla nauczycieli 2.0</w:t>
      </w:r>
    </w:p>
    <w:p w:rsidR="00B93B9C" w:rsidRDefault="003B4EF9" w:rsidP="003C014B">
      <w:pPr>
        <w:spacing w:before="0" w:beforeAutospacing="0" w:after="0" w:afterAutospacing="0"/>
        <w:ind w:left="851" w:hanging="142"/>
      </w:pPr>
      <w:r>
        <w:t xml:space="preserve">□ </w:t>
      </w:r>
      <w:r w:rsidR="00B93B9C">
        <w:t>Microsoft Windows Server 2016- kurs podstawowy</w:t>
      </w:r>
    </w:p>
    <w:p w:rsidR="00B93B9C" w:rsidRDefault="003B4EF9" w:rsidP="003C014B">
      <w:pPr>
        <w:spacing w:before="0" w:beforeAutospacing="0" w:after="0" w:afterAutospacing="0"/>
        <w:ind w:left="851" w:hanging="142"/>
      </w:pPr>
      <w:r>
        <w:t xml:space="preserve">□ </w:t>
      </w:r>
      <w:proofErr w:type="spellStart"/>
      <w:r w:rsidR="00B93B9C">
        <w:t>Citrix</w:t>
      </w:r>
      <w:proofErr w:type="spellEnd"/>
      <w:r w:rsidR="00B93B9C">
        <w:t xml:space="preserve"> </w:t>
      </w:r>
      <w:proofErr w:type="spellStart"/>
      <w:r w:rsidR="00B93B9C">
        <w:t>XenServer</w:t>
      </w:r>
      <w:proofErr w:type="spellEnd"/>
      <w:r w:rsidR="00B93B9C">
        <w:t xml:space="preserve"> 7- konfiguracja i administracja</w:t>
      </w:r>
    </w:p>
    <w:p w:rsidR="00B93B9C" w:rsidRDefault="003B4EF9" w:rsidP="003C014B">
      <w:pPr>
        <w:spacing w:before="0" w:beforeAutospacing="0" w:after="0" w:afterAutospacing="0"/>
        <w:ind w:left="851" w:hanging="142"/>
      </w:pPr>
      <w:r>
        <w:t xml:space="preserve">□ </w:t>
      </w:r>
      <w:r w:rsidR="00B93B9C">
        <w:t>Rozliczanie Projektów Unijnych oraz kwalifikowalność wydatków w Nowej Perspektywie Finansowej 2014-2020.</w:t>
      </w:r>
    </w:p>
    <w:p w:rsidR="00B93B9C" w:rsidRDefault="003B4EF9" w:rsidP="003C014B">
      <w:pPr>
        <w:spacing w:before="0" w:beforeAutospacing="0" w:after="0" w:afterAutospacing="0"/>
        <w:ind w:left="851" w:hanging="142"/>
      </w:pPr>
      <w:r>
        <w:lastRenderedPageBreak/>
        <w:t>□ Prawo</w:t>
      </w:r>
      <w:r w:rsidR="00B93B9C">
        <w:t xml:space="preserve"> Zamówień Publicznych </w:t>
      </w:r>
    </w:p>
    <w:p w:rsidR="00484569" w:rsidRDefault="00484569" w:rsidP="003C014B">
      <w:pPr>
        <w:shd w:val="clear" w:color="auto" w:fill="FFFFFF"/>
        <w:autoSpaceDE w:val="0"/>
        <w:autoSpaceDN w:val="0"/>
        <w:adjustRightInd w:val="0"/>
        <w:spacing w:after="0"/>
        <w:ind w:left="851" w:hanging="142"/>
        <w:rPr>
          <w:rFonts w:cs="Times New Roman"/>
          <w:b/>
        </w:rPr>
      </w:pPr>
    </w:p>
    <w:p w:rsidR="006B4575" w:rsidRDefault="006B4575" w:rsidP="006B45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Kadra zarządcza wyższego szczebla</w:t>
      </w:r>
    </w:p>
    <w:p w:rsidR="006B4575" w:rsidRPr="003B4EF9" w:rsidRDefault="006B4575" w:rsidP="00400F8B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</w:rPr>
      </w:pPr>
      <w:r w:rsidRPr="00400F8B">
        <w:rPr>
          <w:b/>
        </w:rPr>
        <w:t xml:space="preserve">Zarządzanie zasobami ludzkimi i majątkiem uczelni </w:t>
      </w:r>
    </w:p>
    <w:p w:rsidR="003B4EF9" w:rsidRPr="00400F8B" w:rsidRDefault="003B4EF9" w:rsidP="003B4EF9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1080"/>
        <w:rPr>
          <w:rFonts w:cs="Times New Roman"/>
          <w:b/>
        </w:rPr>
      </w:pPr>
      <w:r>
        <w:rPr>
          <w:b/>
        </w:rPr>
        <w:t xml:space="preserve">Rodzaje szkoleń: </w:t>
      </w:r>
    </w:p>
    <w:p w:rsidR="005E1285" w:rsidRPr="00400F8B" w:rsidRDefault="003C014B" w:rsidP="003C014B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5E1285" w:rsidRPr="00400F8B">
        <w:rPr>
          <w:szCs w:val="20"/>
        </w:rPr>
        <w:t>Ustrój uczelni- organizacji i zarządzanie</w:t>
      </w:r>
    </w:p>
    <w:p w:rsidR="008A6A78" w:rsidRPr="00400F8B" w:rsidRDefault="003C014B" w:rsidP="003C014B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8A6A78" w:rsidRPr="00400F8B">
        <w:rPr>
          <w:szCs w:val="20"/>
        </w:rPr>
        <w:t>Ewaluacja działalności naukowej</w:t>
      </w:r>
    </w:p>
    <w:p w:rsidR="008A6A78" w:rsidRPr="00400F8B" w:rsidRDefault="003C014B" w:rsidP="003C014B">
      <w:pPr>
        <w:pStyle w:val="Akapitzlist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8A6A78" w:rsidRPr="00400F8B">
        <w:rPr>
          <w:szCs w:val="20"/>
        </w:rPr>
        <w:t>Akademia Menadżera- zarządzanie zespołem</w:t>
      </w:r>
    </w:p>
    <w:p w:rsidR="008A6A78" w:rsidRPr="00400F8B" w:rsidRDefault="003C014B" w:rsidP="003C014B">
      <w:pPr>
        <w:pStyle w:val="Akapitzlist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8A6A78" w:rsidRPr="00400F8B">
        <w:rPr>
          <w:szCs w:val="20"/>
        </w:rPr>
        <w:t>Kierowanie pracownikami uczelni poprzez właściwie zarządzanie zespołem</w:t>
      </w:r>
    </w:p>
    <w:p w:rsidR="00B93B9C" w:rsidRPr="00400F8B" w:rsidRDefault="003C014B" w:rsidP="003C014B">
      <w:pPr>
        <w:pStyle w:val="Akapitzlist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B93B9C" w:rsidRPr="00400F8B">
        <w:rPr>
          <w:szCs w:val="20"/>
        </w:rPr>
        <w:t>Szkoły doktoranckie</w:t>
      </w:r>
    </w:p>
    <w:p w:rsidR="00B93B9C" w:rsidRPr="00400F8B" w:rsidRDefault="003C014B" w:rsidP="003C014B">
      <w:pPr>
        <w:pStyle w:val="Akapitzlist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8A6A78" w:rsidRPr="00400F8B">
        <w:rPr>
          <w:szCs w:val="20"/>
        </w:rPr>
        <w:t>P</w:t>
      </w:r>
      <w:r w:rsidR="00B93B9C" w:rsidRPr="00400F8B">
        <w:rPr>
          <w:szCs w:val="20"/>
        </w:rPr>
        <w:t>rocedura awansu naukowego</w:t>
      </w:r>
    </w:p>
    <w:p w:rsidR="00B93B9C" w:rsidRPr="00400F8B" w:rsidRDefault="003C014B" w:rsidP="003C014B">
      <w:pPr>
        <w:pStyle w:val="Akapitzlist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B93B9C" w:rsidRPr="00400F8B">
        <w:rPr>
          <w:szCs w:val="20"/>
        </w:rPr>
        <w:t>Ewaluacja działalności naukowej</w:t>
      </w:r>
    </w:p>
    <w:p w:rsidR="00B93B9C" w:rsidRPr="00400F8B" w:rsidRDefault="003C014B" w:rsidP="003C014B">
      <w:pPr>
        <w:pStyle w:val="Akapitzlist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B93B9C" w:rsidRPr="00400F8B">
        <w:rPr>
          <w:szCs w:val="20"/>
        </w:rPr>
        <w:t xml:space="preserve">Internacjonalizacja kształcenia i obsługa cudzoziemców </w:t>
      </w:r>
    </w:p>
    <w:p w:rsidR="00B93B9C" w:rsidRPr="00400F8B" w:rsidRDefault="003C014B" w:rsidP="003C014B">
      <w:pPr>
        <w:pStyle w:val="Akapitzlist"/>
        <w:autoSpaceDE w:val="0"/>
        <w:autoSpaceDN w:val="0"/>
        <w:adjustRightInd w:val="0"/>
        <w:spacing w:after="0"/>
        <w:rPr>
          <w:szCs w:val="20"/>
        </w:rPr>
      </w:pPr>
      <w:r>
        <w:t xml:space="preserve">□ </w:t>
      </w:r>
      <w:r w:rsidR="00B93B9C" w:rsidRPr="00400F8B">
        <w:rPr>
          <w:szCs w:val="20"/>
        </w:rPr>
        <w:t>Jakość kształcenia/ prowadzenie studiów oraz innych form kształcenia</w:t>
      </w:r>
    </w:p>
    <w:p w:rsidR="00B93B9C" w:rsidRPr="00B93B9C" w:rsidRDefault="00B93B9C" w:rsidP="00B93B9C">
      <w:pPr>
        <w:pStyle w:val="Akapitzlist"/>
        <w:autoSpaceDE w:val="0"/>
        <w:autoSpaceDN w:val="0"/>
        <w:adjustRightInd w:val="0"/>
        <w:spacing w:after="0"/>
        <w:ind w:left="709"/>
        <w:rPr>
          <w:sz w:val="20"/>
          <w:szCs w:val="20"/>
        </w:rPr>
      </w:pPr>
    </w:p>
    <w:p w:rsidR="006B4575" w:rsidRPr="00400F8B" w:rsidRDefault="006B4575" w:rsidP="00400F8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400F8B">
        <w:rPr>
          <w:b/>
        </w:rPr>
        <w:t xml:space="preserve">Finansowanie uczelni wyższych- dla kadry zarządzającej  </w:t>
      </w:r>
    </w:p>
    <w:p w:rsidR="005E1285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709"/>
        <w:rPr>
          <w:szCs w:val="20"/>
        </w:rPr>
      </w:pPr>
      <w:r>
        <w:t xml:space="preserve">□ </w:t>
      </w:r>
      <w:r w:rsidR="005E1285" w:rsidRPr="00400F8B">
        <w:rPr>
          <w:szCs w:val="20"/>
        </w:rPr>
        <w:t>Finanse i podatki</w:t>
      </w:r>
      <w:r w:rsidR="005E1285" w:rsidRPr="00400F8B">
        <w:rPr>
          <w:rFonts w:ascii="Verdana" w:hAnsi="Verdana" w:cs="Verdana"/>
          <w:b/>
          <w:sz w:val="20"/>
          <w:szCs w:val="18"/>
        </w:rPr>
        <w:t xml:space="preserve"> </w:t>
      </w:r>
    </w:p>
    <w:p w:rsidR="008A6A78" w:rsidRPr="005E1285" w:rsidRDefault="008A6A78" w:rsidP="008A6A78">
      <w:pPr>
        <w:pStyle w:val="Akapitzlist"/>
        <w:autoSpaceDE w:val="0"/>
        <w:autoSpaceDN w:val="0"/>
        <w:adjustRightInd w:val="0"/>
        <w:spacing w:after="0"/>
        <w:ind w:left="709"/>
        <w:rPr>
          <w:sz w:val="20"/>
          <w:szCs w:val="20"/>
        </w:rPr>
      </w:pPr>
    </w:p>
    <w:p w:rsidR="006B4575" w:rsidRPr="00400F8B" w:rsidRDefault="005E1285" w:rsidP="00400F8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="Times New Roman"/>
          <w:b/>
        </w:rPr>
      </w:pPr>
      <w:r w:rsidRPr="00400F8B">
        <w:rPr>
          <w:rFonts w:cs="Verdana"/>
          <w:b/>
        </w:rPr>
        <w:t>Uwarunkowania prawne działania uczelni</w:t>
      </w:r>
      <w:r w:rsidR="006B4575" w:rsidRPr="00400F8B">
        <w:rPr>
          <w:b/>
        </w:rPr>
        <w:t>- dla kadry zarządzającej</w:t>
      </w:r>
      <w:r w:rsidR="006B4575" w:rsidRPr="00400F8B">
        <w:t xml:space="preserve"> </w:t>
      </w:r>
    </w:p>
    <w:p w:rsidR="005E1285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709"/>
        <w:rPr>
          <w:szCs w:val="20"/>
        </w:rPr>
      </w:pPr>
      <w:r>
        <w:t xml:space="preserve">□ </w:t>
      </w:r>
      <w:r w:rsidR="005E1285" w:rsidRPr="00400F8B">
        <w:rPr>
          <w:szCs w:val="20"/>
        </w:rPr>
        <w:t>Zagadnienia prawne</w:t>
      </w:r>
    </w:p>
    <w:p w:rsidR="005E1285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709"/>
        <w:rPr>
          <w:szCs w:val="20"/>
        </w:rPr>
      </w:pPr>
      <w:r>
        <w:t xml:space="preserve">□ </w:t>
      </w:r>
      <w:r w:rsidR="005E1285" w:rsidRPr="00400F8B">
        <w:rPr>
          <w:szCs w:val="20"/>
        </w:rPr>
        <w:t>Zintegrowany system kwalifikacji studiów</w:t>
      </w:r>
    </w:p>
    <w:p w:rsidR="008A6A78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851" w:hanging="142"/>
        <w:rPr>
          <w:szCs w:val="20"/>
        </w:rPr>
      </w:pPr>
      <w:r>
        <w:t>□</w:t>
      </w:r>
      <w:r w:rsidR="005E1285" w:rsidRPr="00400F8B">
        <w:rPr>
          <w:szCs w:val="20"/>
        </w:rPr>
        <w:t xml:space="preserve"> Zamów Zarządzanie strategiczne uczelnią- nowe wyzwania w obliczu ustawy 2.0 i innych uregulowań prawnych </w:t>
      </w:r>
    </w:p>
    <w:p w:rsidR="005E1285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709"/>
        <w:rPr>
          <w:szCs w:val="20"/>
        </w:rPr>
      </w:pPr>
      <w:r>
        <w:t xml:space="preserve">□ </w:t>
      </w:r>
      <w:r w:rsidR="008A6A78" w:rsidRPr="00400F8B">
        <w:rPr>
          <w:szCs w:val="20"/>
        </w:rPr>
        <w:t>Zamów</w:t>
      </w:r>
      <w:r w:rsidR="005E1285" w:rsidRPr="00400F8B">
        <w:rPr>
          <w:szCs w:val="20"/>
        </w:rPr>
        <w:t>ienia publiczne</w:t>
      </w:r>
    </w:p>
    <w:p w:rsidR="008A6A78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709"/>
        <w:rPr>
          <w:szCs w:val="20"/>
        </w:rPr>
      </w:pPr>
      <w:r>
        <w:t>□</w:t>
      </w:r>
      <w:r w:rsidR="008A6A78" w:rsidRPr="00400F8B">
        <w:rPr>
          <w:szCs w:val="20"/>
        </w:rPr>
        <w:t xml:space="preserve"> Wynagrodzenie dla nauczycieli 2.0</w:t>
      </w:r>
    </w:p>
    <w:p w:rsidR="008A6A78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709"/>
        <w:rPr>
          <w:szCs w:val="20"/>
        </w:rPr>
      </w:pPr>
      <w:r>
        <w:t xml:space="preserve">□ </w:t>
      </w:r>
      <w:r w:rsidR="008A6A78" w:rsidRPr="00400F8B">
        <w:rPr>
          <w:szCs w:val="20"/>
        </w:rPr>
        <w:t xml:space="preserve"> Sprawy pracownicze</w:t>
      </w:r>
    </w:p>
    <w:p w:rsidR="008A6A78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709"/>
        <w:rPr>
          <w:szCs w:val="20"/>
        </w:rPr>
      </w:pPr>
      <w:r>
        <w:t>□</w:t>
      </w:r>
      <w:r w:rsidR="008A6A78" w:rsidRPr="00400F8B">
        <w:rPr>
          <w:szCs w:val="20"/>
        </w:rPr>
        <w:t xml:space="preserve"> Delegowania zadań, uprawnień i odpowiedzialności</w:t>
      </w:r>
    </w:p>
    <w:p w:rsidR="008A6A78" w:rsidRPr="00400F8B" w:rsidRDefault="003C014B" w:rsidP="003C014B">
      <w:pPr>
        <w:pStyle w:val="Akapitzlist"/>
        <w:autoSpaceDE w:val="0"/>
        <w:autoSpaceDN w:val="0"/>
        <w:adjustRightInd w:val="0"/>
        <w:spacing w:after="0"/>
        <w:rPr>
          <w:szCs w:val="20"/>
        </w:rPr>
      </w:pPr>
      <w:r>
        <w:t>□</w:t>
      </w:r>
      <w:r w:rsidR="008A6A78" w:rsidRPr="00400F8B">
        <w:rPr>
          <w:szCs w:val="20"/>
        </w:rPr>
        <w:t xml:space="preserve"> Kompetencje organów uczelni z omówieniem planowanych zmian w ustawie 2.0</w:t>
      </w:r>
    </w:p>
    <w:p w:rsidR="008A6A78" w:rsidRPr="00400F8B" w:rsidRDefault="003C014B" w:rsidP="003C014B">
      <w:pPr>
        <w:pStyle w:val="Akapitzlist"/>
        <w:autoSpaceDE w:val="0"/>
        <w:autoSpaceDN w:val="0"/>
        <w:adjustRightInd w:val="0"/>
        <w:spacing w:after="0"/>
        <w:ind w:left="851" w:hanging="142"/>
        <w:rPr>
          <w:szCs w:val="20"/>
        </w:rPr>
      </w:pPr>
      <w:r>
        <w:t>□</w:t>
      </w:r>
      <w:r w:rsidR="008A6A78" w:rsidRPr="00400F8B">
        <w:rPr>
          <w:szCs w:val="20"/>
        </w:rPr>
        <w:t xml:space="preserve"> Rozliczanie Projektów Unijnych oraz kwalifikowalność wydatków w Nowej Perspektywie Finansowej 2014-2020</w:t>
      </w:r>
    </w:p>
    <w:p w:rsidR="005E1285" w:rsidRDefault="005E1285" w:rsidP="003C014B">
      <w:pPr>
        <w:pStyle w:val="Akapitzlist"/>
        <w:autoSpaceDE w:val="0"/>
        <w:autoSpaceDN w:val="0"/>
        <w:adjustRightInd w:val="0"/>
        <w:spacing w:after="0"/>
        <w:ind w:left="709"/>
        <w:rPr>
          <w:sz w:val="20"/>
          <w:szCs w:val="20"/>
        </w:rPr>
      </w:pPr>
    </w:p>
    <w:p w:rsidR="00150DA3" w:rsidRDefault="00150DA3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84569" w:rsidRDefault="00484569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84569" w:rsidRDefault="00484569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84569" w:rsidRDefault="00484569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00F8B" w:rsidRDefault="00400F8B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00F8B" w:rsidRDefault="00400F8B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00F8B" w:rsidRDefault="00400F8B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84569" w:rsidRDefault="00484569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84569" w:rsidRDefault="00484569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276394" w:rsidRPr="00D45F1A" w:rsidRDefault="0027639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D45F1A">
        <w:rPr>
          <w:rFonts w:cs="Times New Roman"/>
          <w:b/>
        </w:rPr>
        <w:t>WYPEŁNIA KOMISJA REKRUTACYJNA</w:t>
      </w:r>
    </w:p>
    <w:p w:rsidR="00276394" w:rsidRPr="00D45F1A" w:rsidRDefault="00276394" w:rsidP="00276394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="Times New Roman"/>
          <w:sz w:val="20"/>
          <w:szCs w:val="20"/>
        </w:rPr>
      </w:pPr>
      <w:r w:rsidRPr="00D45F1A">
        <w:rPr>
          <w:rFonts w:cs="Times New Roman"/>
          <w:sz w:val="20"/>
          <w:szCs w:val="20"/>
        </w:rPr>
        <w:t>Data przyjęcia wniosku………………….  Podpis osoby przyjmującej wniosek…………………………………...</w:t>
      </w:r>
    </w:p>
    <w:p w:rsidR="00276394" w:rsidRPr="00D45F1A" w:rsidRDefault="00276394" w:rsidP="00276394">
      <w:pPr>
        <w:shd w:val="clear" w:color="auto" w:fill="FFFFFF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D45F1A">
        <w:rPr>
          <w:rFonts w:cs="Times New Roman"/>
          <w:b/>
        </w:rPr>
        <w:t xml:space="preserve">Kryteria rekrutacji:   </w:t>
      </w:r>
    </w:p>
    <w:p w:rsidR="00A87FC7" w:rsidRPr="00D45F1A" w:rsidRDefault="00A87FC7" w:rsidP="00A87FC7">
      <w:pPr>
        <w:pStyle w:val="Default"/>
        <w:spacing w:line="360" w:lineRule="auto"/>
        <w:ind w:firstLine="426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1)</w:t>
      </w:r>
      <w:r w:rsidRPr="00D45F1A">
        <w:rPr>
          <w:rFonts w:asciiTheme="minorHAnsi" w:hAnsiTheme="minorHAnsi" w:cs="Arial"/>
          <w:color w:val="auto"/>
          <w:sz w:val="20"/>
          <w:szCs w:val="20"/>
        </w:rPr>
        <w:tab/>
        <w:t>osoba niepełnosprawna – 10 pkt.</w:t>
      </w:r>
    </w:p>
    <w:p w:rsidR="00A87FC7" w:rsidRPr="00D45F1A" w:rsidRDefault="00A87FC7" w:rsidP="00A87FC7">
      <w:pPr>
        <w:pStyle w:val="Default"/>
        <w:spacing w:line="360" w:lineRule="auto"/>
        <w:ind w:left="709" w:hanging="283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2)</w:t>
      </w:r>
      <w:r w:rsidRPr="00D45F1A">
        <w:rPr>
          <w:rFonts w:asciiTheme="minorHAnsi" w:hAnsiTheme="minorHAnsi" w:cs="Arial"/>
          <w:color w:val="auto"/>
          <w:sz w:val="20"/>
          <w:szCs w:val="20"/>
        </w:rPr>
        <w:tab/>
        <w:t>osoba zatrudniona na Akademii Pomorskiej w Słupsku na czas nieokreślony – 10 pkt.;</w:t>
      </w:r>
    </w:p>
    <w:p w:rsidR="00A87FC7" w:rsidRPr="00D45F1A" w:rsidRDefault="00A87FC7" w:rsidP="00A87FC7">
      <w:pPr>
        <w:pStyle w:val="Default"/>
        <w:spacing w:line="360" w:lineRule="auto"/>
        <w:ind w:left="709" w:hanging="283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3)</w:t>
      </w:r>
      <w:r w:rsidRPr="00D45F1A">
        <w:rPr>
          <w:rFonts w:asciiTheme="minorHAnsi" w:hAnsiTheme="minorHAnsi" w:cs="Arial"/>
          <w:color w:val="auto"/>
          <w:sz w:val="20"/>
          <w:szCs w:val="20"/>
        </w:rPr>
        <w:tab/>
        <w:t>mężczyzna – 10 pkt..</w:t>
      </w:r>
    </w:p>
    <w:p w:rsidR="00A87FC7" w:rsidRPr="00D45F1A" w:rsidRDefault="00A87FC7" w:rsidP="00A87FC7">
      <w:pPr>
        <w:pStyle w:val="Default"/>
        <w:spacing w:line="360" w:lineRule="auto"/>
        <w:ind w:firstLine="426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4)</w:t>
      </w:r>
      <w:r w:rsidRPr="00D45F1A">
        <w:rPr>
          <w:rFonts w:asciiTheme="minorHAnsi" w:hAnsiTheme="minorHAnsi" w:cs="Arial"/>
          <w:color w:val="auto"/>
          <w:sz w:val="20"/>
          <w:szCs w:val="20"/>
        </w:rPr>
        <w:tab/>
        <w:t>osoba, której pełniona funkcja wpływa na jakość i sprawność funkcjonowania uczelni - 10pkt</w:t>
      </w:r>
    </w:p>
    <w:p w:rsidR="00EA47C3" w:rsidRPr="00D45F1A" w:rsidRDefault="00EA47C3" w:rsidP="00EA47C3">
      <w:pPr>
        <w:pStyle w:val="Default"/>
        <w:spacing w:line="360" w:lineRule="auto"/>
        <w:ind w:left="567" w:hanging="141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5) osoba, która wyraziła chęć uczestnictwa w szkoleniach na etapie przygotowywania wniosku o dofinansowanie- 40 pkt</w:t>
      </w:r>
    </w:p>
    <w:p w:rsidR="002217E5" w:rsidRPr="00D45F1A" w:rsidRDefault="004118D5" w:rsidP="00276394">
      <w:pPr>
        <w:jc w:val="center"/>
        <w:rPr>
          <w:rFonts w:cs="Times New Roman"/>
          <w:b/>
          <w:sz w:val="24"/>
          <w:szCs w:val="24"/>
        </w:rPr>
      </w:pPr>
      <w:r w:rsidRPr="00D45F1A">
        <w:rPr>
          <w:rFonts w:cs="Times New Roman"/>
          <w:b/>
          <w:sz w:val="24"/>
          <w:szCs w:val="24"/>
        </w:rPr>
        <w:t xml:space="preserve">DECYZJA KOMISJI </w:t>
      </w:r>
      <w:r w:rsidR="00276394" w:rsidRPr="00D45F1A">
        <w:rPr>
          <w:rFonts w:cs="Times New Roman"/>
          <w:b/>
          <w:sz w:val="24"/>
          <w:szCs w:val="24"/>
        </w:rPr>
        <w:t>REKRUTACYJNEJ</w:t>
      </w:r>
      <w:r w:rsidRPr="00D45F1A">
        <w:rPr>
          <w:rFonts w:cs="Times New Roman"/>
          <w:b/>
          <w:sz w:val="24"/>
          <w:szCs w:val="24"/>
        </w:rPr>
        <w:t>:</w:t>
      </w:r>
    </w:p>
    <w:p w:rsidR="00500D4A" w:rsidRPr="00D45F1A" w:rsidRDefault="00500D4A" w:rsidP="00500D4A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</w:p>
    <w:p w:rsidR="00500D4A" w:rsidRPr="00D45F1A" w:rsidRDefault="00500D4A" w:rsidP="00500D4A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Liczba uzyskanych punktów: ………………………………………..</w:t>
      </w:r>
    </w:p>
    <w:p w:rsidR="00500D4A" w:rsidRPr="00D45F1A" w:rsidRDefault="00500D4A" w:rsidP="00500D4A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</w:p>
    <w:p w:rsidR="00500D4A" w:rsidRPr="00D45F1A" w:rsidRDefault="005C377E" w:rsidP="00500D4A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Komisja:</w:t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="00276394" w:rsidRPr="00D45F1A">
        <w:rPr>
          <w:rFonts w:cs="Times New Roman"/>
        </w:rPr>
        <w:t xml:space="preserve">        </w:t>
      </w:r>
      <w:r w:rsidRPr="00D45F1A">
        <w:rPr>
          <w:rFonts w:cs="Times New Roman"/>
        </w:rPr>
        <w:t>podpis</w:t>
      </w:r>
    </w:p>
    <w:p w:rsidR="004118D5" w:rsidRPr="00D45F1A" w:rsidRDefault="005C377E" w:rsidP="00D803B1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K</w:t>
      </w:r>
      <w:r w:rsidR="00276394" w:rsidRPr="00D45F1A">
        <w:rPr>
          <w:rFonts w:cs="Times New Roman"/>
        </w:rPr>
        <w:t>ierownik</w:t>
      </w:r>
      <w:r w:rsidR="00500D4A" w:rsidRPr="00D45F1A">
        <w:rPr>
          <w:rFonts w:cs="Times New Roman"/>
        </w:rPr>
        <w:t xml:space="preserve"> Projektu/Przewodnicząc</w:t>
      </w:r>
      <w:r w:rsidRPr="00D45F1A">
        <w:rPr>
          <w:rFonts w:cs="Times New Roman"/>
        </w:rPr>
        <w:t xml:space="preserve">y </w:t>
      </w:r>
      <w:r w:rsidR="00500D4A" w:rsidRPr="00D45F1A">
        <w:rPr>
          <w:rFonts w:cs="Times New Roman"/>
        </w:rPr>
        <w:t xml:space="preserve"> Komisji </w:t>
      </w:r>
      <w:r w:rsidRPr="00D45F1A">
        <w:rPr>
          <w:rFonts w:cs="Times New Roman"/>
        </w:rPr>
        <w:t>Kwalifikacyjnej</w:t>
      </w:r>
      <w:r w:rsidR="00500D4A" w:rsidRPr="00D45F1A">
        <w:rPr>
          <w:rFonts w:cs="Times New Roman"/>
        </w:rPr>
        <w:t xml:space="preserve">: </w:t>
      </w:r>
    </w:p>
    <w:p w:rsidR="00DB510F" w:rsidRPr="00DB510F" w:rsidRDefault="00E66022" w:rsidP="00D803B1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hyperlink r:id="rId8" w:history="1">
        <w:r w:rsidR="00745764" w:rsidRPr="00DB510F">
          <w:rPr>
            <w:color w:val="000000" w:themeColor="text1"/>
          </w:rPr>
          <w:t>Dyrektor ds. Organizacyjnych</w:t>
        </w:r>
      </w:hyperlink>
    </w:p>
    <w:p w:rsidR="00D803B1" w:rsidRPr="00D45F1A" w:rsidRDefault="00D803B1" w:rsidP="00D803B1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Koordynator ds. szkoleń i staży</w:t>
      </w:r>
    </w:p>
    <w:sectPr w:rsidR="00D803B1" w:rsidRPr="00D45F1A" w:rsidSect="00D653D1">
      <w:headerReference w:type="default" r:id="rId9"/>
      <w:pgSz w:w="11906" w:h="16838" w:code="9"/>
      <w:pgMar w:top="-1644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22" w:rsidRDefault="00E66022" w:rsidP="007E3D73">
      <w:pPr>
        <w:spacing w:before="0" w:after="0"/>
      </w:pPr>
      <w:r>
        <w:separator/>
      </w:r>
    </w:p>
  </w:endnote>
  <w:endnote w:type="continuationSeparator" w:id="0">
    <w:p w:rsidR="00E66022" w:rsidRDefault="00E66022" w:rsidP="007E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22" w:rsidRDefault="00E66022" w:rsidP="007E3D73">
      <w:pPr>
        <w:spacing w:before="0" w:after="0"/>
      </w:pPr>
      <w:r>
        <w:separator/>
      </w:r>
    </w:p>
  </w:footnote>
  <w:footnote w:type="continuationSeparator" w:id="0">
    <w:p w:rsidR="00E66022" w:rsidRDefault="00E66022" w:rsidP="007E3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13" w:rsidRDefault="00335113" w:rsidP="00335113">
    <w:pPr>
      <w:pStyle w:val="Nagwek"/>
    </w:pPr>
    <w:r>
      <w:rPr>
        <w:noProof/>
        <w:lang w:eastAsia="pl-PL"/>
      </w:rPr>
      <w:drawing>
        <wp:inline distT="0" distB="0" distL="0" distR="0" wp14:anchorId="0C8D8184" wp14:editId="2BAE573B">
          <wp:extent cx="1371600" cy="657225"/>
          <wp:effectExtent l="0" t="0" r="0" b="9525"/>
          <wp:docPr id="7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A5547B3" wp14:editId="14AC92FE">
          <wp:extent cx="1800225" cy="533400"/>
          <wp:effectExtent l="0" t="0" r="9525" b="0"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113" w:rsidRDefault="00335113" w:rsidP="00335113">
    <w:pPr>
      <w:pStyle w:val="Nagwek"/>
    </w:pPr>
  </w:p>
  <w:p w:rsidR="00335113" w:rsidRDefault="00335113" w:rsidP="00335113">
    <w:pPr>
      <w:pStyle w:val="Nagwek"/>
    </w:pPr>
  </w:p>
  <w:p w:rsidR="007E3D73" w:rsidRDefault="007E3D73" w:rsidP="0033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1F"/>
    <w:multiLevelType w:val="hybridMultilevel"/>
    <w:tmpl w:val="BCFC95A8"/>
    <w:lvl w:ilvl="0" w:tplc="36BE6B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78C"/>
    <w:multiLevelType w:val="hybridMultilevel"/>
    <w:tmpl w:val="BF6AD6BA"/>
    <w:lvl w:ilvl="0" w:tplc="5F245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58EE"/>
    <w:multiLevelType w:val="hybridMultilevel"/>
    <w:tmpl w:val="5624194E"/>
    <w:lvl w:ilvl="0" w:tplc="0FF0C1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70B"/>
    <w:multiLevelType w:val="hybridMultilevel"/>
    <w:tmpl w:val="F5B6D2D4"/>
    <w:lvl w:ilvl="0" w:tplc="FEA838CA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877"/>
    <w:multiLevelType w:val="hybridMultilevel"/>
    <w:tmpl w:val="B06C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60B4D"/>
    <w:multiLevelType w:val="hybridMultilevel"/>
    <w:tmpl w:val="614E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F4C"/>
    <w:multiLevelType w:val="hybridMultilevel"/>
    <w:tmpl w:val="6B5887EA"/>
    <w:lvl w:ilvl="0" w:tplc="137A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E4CF9"/>
    <w:multiLevelType w:val="hybridMultilevel"/>
    <w:tmpl w:val="4592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0047"/>
    <w:multiLevelType w:val="hybridMultilevel"/>
    <w:tmpl w:val="BDCA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398A"/>
    <w:multiLevelType w:val="hybridMultilevel"/>
    <w:tmpl w:val="EDC4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55240"/>
    <w:multiLevelType w:val="hybridMultilevel"/>
    <w:tmpl w:val="73506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321A2"/>
    <w:multiLevelType w:val="hybridMultilevel"/>
    <w:tmpl w:val="29C27AAA"/>
    <w:lvl w:ilvl="0" w:tplc="3D4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E30F0"/>
    <w:multiLevelType w:val="hybridMultilevel"/>
    <w:tmpl w:val="508A47B8"/>
    <w:lvl w:ilvl="0" w:tplc="09347BA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5769B"/>
    <w:multiLevelType w:val="hybridMultilevel"/>
    <w:tmpl w:val="E19E19B8"/>
    <w:lvl w:ilvl="0" w:tplc="2498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71DFD"/>
    <w:multiLevelType w:val="hybridMultilevel"/>
    <w:tmpl w:val="EB9A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B1646"/>
    <w:multiLevelType w:val="hybridMultilevel"/>
    <w:tmpl w:val="8E2CDA2C"/>
    <w:lvl w:ilvl="0" w:tplc="7FBA9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6452"/>
    <w:multiLevelType w:val="hybridMultilevel"/>
    <w:tmpl w:val="856AC69C"/>
    <w:lvl w:ilvl="0" w:tplc="7B18E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44AE1"/>
    <w:multiLevelType w:val="hybridMultilevel"/>
    <w:tmpl w:val="A00C63A4"/>
    <w:lvl w:ilvl="0" w:tplc="39AC061C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DF34B6"/>
    <w:multiLevelType w:val="hybridMultilevel"/>
    <w:tmpl w:val="32C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95F0A"/>
    <w:multiLevelType w:val="hybridMultilevel"/>
    <w:tmpl w:val="8CFC0DE2"/>
    <w:lvl w:ilvl="0" w:tplc="AD5AE144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7"/>
  </w:num>
  <w:num w:numId="4">
    <w:abstractNumId w:val="13"/>
  </w:num>
  <w:num w:numId="5">
    <w:abstractNumId w:val="5"/>
  </w:num>
  <w:num w:numId="6">
    <w:abstractNumId w:val="7"/>
  </w:num>
  <w:num w:numId="7">
    <w:abstractNumId w:val="21"/>
  </w:num>
  <w:num w:numId="8">
    <w:abstractNumId w:val="12"/>
  </w:num>
  <w:num w:numId="9">
    <w:abstractNumId w:val="10"/>
  </w:num>
  <w:num w:numId="10">
    <w:abstractNumId w:val="15"/>
  </w:num>
  <w:num w:numId="11">
    <w:abstractNumId w:val="24"/>
  </w:num>
  <w:num w:numId="12">
    <w:abstractNumId w:val="23"/>
  </w:num>
  <w:num w:numId="13">
    <w:abstractNumId w:val="26"/>
  </w:num>
  <w:num w:numId="14">
    <w:abstractNumId w:val="1"/>
  </w:num>
  <w:num w:numId="15">
    <w:abstractNumId w:val="19"/>
  </w:num>
  <w:num w:numId="16">
    <w:abstractNumId w:val="2"/>
  </w:num>
  <w:num w:numId="17">
    <w:abstractNumId w:val="17"/>
  </w:num>
  <w:num w:numId="18">
    <w:abstractNumId w:val="6"/>
  </w:num>
  <w:num w:numId="19">
    <w:abstractNumId w:val="20"/>
  </w:num>
  <w:num w:numId="20">
    <w:abstractNumId w:val="4"/>
  </w:num>
  <w:num w:numId="21">
    <w:abstractNumId w:val="9"/>
  </w:num>
  <w:num w:numId="22">
    <w:abstractNumId w:val="28"/>
  </w:num>
  <w:num w:numId="23">
    <w:abstractNumId w:val="25"/>
  </w:num>
  <w:num w:numId="24">
    <w:abstractNumId w:val="18"/>
  </w:num>
  <w:num w:numId="25">
    <w:abstractNumId w:val="8"/>
  </w:num>
  <w:num w:numId="26">
    <w:abstractNumId w:val="11"/>
  </w:num>
  <w:num w:numId="27">
    <w:abstractNumId w:val="22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9"/>
    <w:rsid w:val="00016752"/>
    <w:rsid w:val="00017AF2"/>
    <w:rsid w:val="00073DE1"/>
    <w:rsid w:val="000874F3"/>
    <w:rsid w:val="00087AAE"/>
    <w:rsid w:val="000B40E8"/>
    <w:rsid w:val="001279F9"/>
    <w:rsid w:val="00150DA3"/>
    <w:rsid w:val="001D0591"/>
    <w:rsid w:val="00200F37"/>
    <w:rsid w:val="00207ABD"/>
    <w:rsid w:val="002217E5"/>
    <w:rsid w:val="002648E8"/>
    <w:rsid w:val="00276394"/>
    <w:rsid w:val="002C732D"/>
    <w:rsid w:val="00316444"/>
    <w:rsid w:val="00335113"/>
    <w:rsid w:val="00336014"/>
    <w:rsid w:val="003716DE"/>
    <w:rsid w:val="00376BED"/>
    <w:rsid w:val="003B4EF9"/>
    <w:rsid w:val="003C014B"/>
    <w:rsid w:val="003D752F"/>
    <w:rsid w:val="003E4A58"/>
    <w:rsid w:val="00400F8B"/>
    <w:rsid w:val="00405D06"/>
    <w:rsid w:val="004118D5"/>
    <w:rsid w:val="0044013B"/>
    <w:rsid w:val="00442DE5"/>
    <w:rsid w:val="004439B6"/>
    <w:rsid w:val="00484569"/>
    <w:rsid w:val="004D0ABD"/>
    <w:rsid w:val="004F1729"/>
    <w:rsid w:val="00500D4A"/>
    <w:rsid w:val="00501F75"/>
    <w:rsid w:val="00525075"/>
    <w:rsid w:val="00544BF9"/>
    <w:rsid w:val="00547F4E"/>
    <w:rsid w:val="005B55FA"/>
    <w:rsid w:val="005C377E"/>
    <w:rsid w:val="005E1285"/>
    <w:rsid w:val="00620816"/>
    <w:rsid w:val="006211CC"/>
    <w:rsid w:val="006245ED"/>
    <w:rsid w:val="00655AFF"/>
    <w:rsid w:val="00672434"/>
    <w:rsid w:val="006A3FAD"/>
    <w:rsid w:val="006B4575"/>
    <w:rsid w:val="006F6B97"/>
    <w:rsid w:val="0071564C"/>
    <w:rsid w:val="00721DCC"/>
    <w:rsid w:val="00737982"/>
    <w:rsid w:val="0074532E"/>
    <w:rsid w:val="00745764"/>
    <w:rsid w:val="00764791"/>
    <w:rsid w:val="00765A74"/>
    <w:rsid w:val="007677F2"/>
    <w:rsid w:val="00782C55"/>
    <w:rsid w:val="00795327"/>
    <w:rsid w:val="007E30B9"/>
    <w:rsid w:val="007E3D73"/>
    <w:rsid w:val="00874D9E"/>
    <w:rsid w:val="008A6A78"/>
    <w:rsid w:val="008D7A02"/>
    <w:rsid w:val="008E4422"/>
    <w:rsid w:val="00901BAA"/>
    <w:rsid w:val="00902D51"/>
    <w:rsid w:val="009126CC"/>
    <w:rsid w:val="009262FB"/>
    <w:rsid w:val="00930728"/>
    <w:rsid w:val="009406CD"/>
    <w:rsid w:val="0097055E"/>
    <w:rsid w:val="00971611"/>
    <w:rsid w:val="00A10BEB"/>
    <w:rsid w:val="00A44618"/>
    <w:rsid w:val="00A6795E"/>
    <w:rsid w:val="00A87FC7"/>
    <w:rsid w:val="00A97720"/>
    <w:rsid w:val="00AA0423"/>
    <w:rsid w:val="00AD4D06"/>
    <w:rsid w:val="00B50B67"/>
    <w:rsid w:val="00B73967"/>
    <w:rsid w:val="00B901CD"/>
    <w:rsid w:val="00B93B9C"/>
    <w:rsid w:val="00BF5C0B"/>
    <w:rsid w:val="00C167C9"/>
    <w:rsid w:val="00C65A5B"/>
    <w:rsid w:val="00CB2C8B"/>
    <w:rsid w:val="00D23CC8"/>
    <w:rsid w:val="00D45F1A"/>
    <w:rsid w:val="00D56CA8"/>
    <w:rsid w:val="00D653D1"/>
    <w:rsid w:val="00D803B1"/>
    <w:rsid w:val="00DA39F6"/>
    <w:rsid w:val="00DB13BD"/>
    <w:rsid w:val="00DB510F"/>
    <w:rsid w:val="00DC1B2E"/>
    <w:rsid w:val="00DD410A"/>
    <w:rsid w:val="00DF04F2"/>
    <w:rsid w:val="00E4058B"/>
    <w:rsid w:val="00E66022"/>
    <w:rsid w:val="00E911C1"/>
    <w:rsid w:val="00EA47C3"/>
    <w:rsid w:val="00ED3C97"/>
    <w:rsid w:val="00EE01F9"/>
    <w:rsid w:val="00F04384"/>
    <w:rsid w:val="00F14D55"/>
    <w:rsid w:val="00F547D8"/>
    <w:rsid w:val="00F61E75"/>
    <w:rsid w:val="00F64D7A"/>
    <w:rsid w:val="00F859FD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A1D8B-CF71-446F-8120-FEAFAE7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01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1BAA"/>
    <w:rPr>
      <w:rFonts w:ascii="Courier New" w:eastAsia="Calibri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l.edu.pl/struktura/wladze-uczel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DF36-F8AD-480F-B67C-AD3E420B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APSL</cp:lastModifiedBy>
  <cp:revision>32</cp:revision>
  <cp:lastPrinted>2020-01-07T07:59:00Z</cp:lastPrinted>
  <dcterms:created xsi:type="dcterms:W3CDTF">2019-08-07T10:49:00Z</dcterms:created>
  <dcterms:modified xsi:type="dcterms:W3CDTF">2020-01-09T10:12:00Z</dcterms:modified>
</cp:coreProperties>
</file>